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82064">
      <w:pPr>
        <w:pStyle w:val="91"/>
        <w:tabs>
          <w:tab w:val="left" w:pos="8820"/>
        </w:tabs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02AF8E55">
      <w:pPr>
        <w:pStyle w:val="91"/>
        <w:spacing w:line="360" w:lineRule="atLeast"/>
        <w:jc w:val="center"/>
        <w:rPr>
          <w:sz w:val="28"/>
          <w:szCs w:val="28"/>
        </w:rPr>
      </w:pPr>
    </w:p>
    <w:p w14:paraId="6A63F6BD">
      <w:pPr>
        <w:pStyle w:val="91"/>
        <w:spacing w:line="36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ПРАВИТЕЛЬСТВО РЕСПУБЛИКИ ТЫВА</w:t>
      </w:r>
    </w:p>
    <w:p w14:paraId="76DE23E7">
      <w:pPr>
        <w:pStyle w:val="91"/>
        <w:spacing w:line="360" w:lineRule="atLeast"/>
        <w:jc w:val="center"/>
        <w:rPr>
          <w:b/>
          <w:sz w:val="36"/>
          <w:szCs w:val="36"/>
        </w:rPr>
      </w:pPr>
    </w:p>
    <w:p w14:paraId="6DC0A627">
      <w:pPr>
        <w:pStyle w:val="91"/>
        <w:spacing w:line="36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74E9950">
      <w:pPr>
        <w:jc w:val="center"/>
        <w:rPr>
          <w:b/>
          <w:sz w:val="28"/>
          <w:szCs w:val="28"/>
        </w:rPr>
      </w:pPr>
    </w:p>
    <w:p w14:paraId="1D3D6C46">
      <w:pPr>
        <w:jc w:val="center"/>
        <w:rPr>
          <w:b/>
          <w:sz w:val="28"/>
          <w:szCs w:val="28"/>
        </w:rPr>
      </w:pPr>
    </w:p>
    <w:p w14:paraId="1155F74D">
      <w:pPr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sz w:val="28"/>
          <w:szCs w:val="28"/>
        </w:rPr>
        <w:t>О проекте Закон</w:t>
      </w:r>
      <w:r>
        <w:rPr>
          <w:b/>
          <w:bCs/>
          <w:sz w:val="28"/>
          <w:szCs w:val="28"/>
        </w:rPr>
        <w:t xml:space="preserve">а Республики Тыва «О внесении изменений в отдельные законодательные акты Республики Тыва </w:t>
      </w: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сфере налогообложения»</w:t>
      </w:r>
    </w:p>
    <w:p w14:paraId="617E1733">
      <w:pPr>
        <w:spacing w:line="180" w:lineRule="atLeast"/>
        <w:jc w:val="both"/>
        <w:rPr>
          <w:sz w:val="28"/>
          <w:szCs w:val="28"/>
        </w:rPr>
      </w:pPr>
    </w:p>
    <w:p w14:paraId="7EA091BE">
      <w:pPr>
        <w:spacing w:line="180" w:lineRule="atLeast"/>
        <w:jc w:val="both"/>
        <w:rPr>
          <w:sz w:val="28"/>
          <w:szCs w:val="28"/>
        </w:rPr>
      </w:pPr>
    </w:p>
    <w:p w14:paraId="38F9C144">
      <w:pPr>
        <w:spacing w:after="240" w:line="180" w:lineRule="atLeast"/>
        <w:ind w:firstLine="709"/>
        <w:jc w:val="both"/>
      </w:pPr>
      <w:r>
        <w:rPr>
          <w:sz w:val="28"/>
          <w:szCs w:val="28"/>
        </w:rPr>
        <w:t>В соответствии со статьей 7 Федерального закона от 17 июля 1999 г. № 176-ФЗ «О почтовой связи», абзацем пятым части 3 статьи 12 Налогового кодекса Российской Федерации от 31 июля 1998 г. № 146-ФЗ</w:t>
      </w:r>
      <w:r>
        <w:t xml:space="preserve"> </w:t>
      </w:r>
      <w:r>
        <w:rPr>
          <w:sz w:val="28"/>
          <w:szCs w:val="28"/>
        </w:rPr>
        <w:t>Правительство Республики Тыва ПОСТАНОВЛЯЕТ:</w:t>
      </w:r>
    </w:p>
    <w:p w14:paraId="46F0DE2D">
      <w:pPr>
        <w:pStyle w:val="100"/>
        <w:numPr>
          <w:ilvl w:val="0"/>
          <w:numId w:val="1"/>
        </w:numPr>
        <w:tabs>
          <w:tab w:val="left" w:pos="993"/>
        </w:tabs>
        <w:spacing w:line="17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Одобрить и внести на рассмотрение Верховного Хурала (парламента) Республики Тыва прилагаемый проект закона Республики Тыва «О внесении изменений в отдельные законодательные акты Республики Тыва» (Приложение).</w:t>
      </w:r>
    </w:p>
    <w:p w14:paraId="3734F9E9">
      <w:pPr>
        <w:pStyle w:val="100"/>
        <w:numPr>
          <w:ilvl w:val="0"/>
          <w:numId w:val="1"/>
        </w:numPr>
        <w:tabs>
          <w:tab w:val="left" w:pos="993"/>
        </w:tabs>
        <w:spacing w:line="17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официальным представителем Правительства Республики Тыва при рассмотрении указанного законопроекта в Верховном Хурале (парламенте) Республики Тыва министра цифрового развития Республики Тыва Монгуша И.Б. </w:t>
      </w:r>
    </w:p>
    <w:p w14:paraId="69BE80D6">
      <w:pPr>
        <w:pStyle w:val="87"/>
        <w:tabs>
          <w:tab w:val="left" w:pos="284"/>
          <w:tab w:val="left" w:pos="851"/>
          <w:tab w:val="left" w:pos="993"/>
        </w:tabs>
        <w:spacing w:after="0" w:line="240" w:lineRule="auto"/>
        <w:ind w:firstLine="0"/>
        <w:contextualSpacing/>
        <w:jc w:val="both"/>
        <w:rPr>
          <w:spacing w:val="2"/>
        </w:rPr>
      </w:pPr>
    </w:p>
    <w:p w14:paraId="52FCA947">
      <w:pPr>
        <w:pStyle w:val="87"/>
        <w:tabs>
          <w:tab w:val="left" w:pos="1091"/>
        </w:tabs>
        <w:spacing w:after="0" w:line="240" w:lineRule="auto"/>
        <w:ind w:firstLine="0"/>
        <w:contextualSpacing/>
        <w:jc w:val="both"/>
        <w:rPr>
          <w:spacing w:val="2"/>
        </w:rPr>
      </w:pPr>
    </w:p>
    <w:p w14:paraId="1EB18AA5">
      <w:pPr>
        <w:pStyle w:val="87"/>
        <w:tabs>
          <w:tab w:val="left" w:pos="1091"/>
        </w:tabs>
        <w:spacing w:after="0" w:line="240" w:lineRule="auto"/>
        <w:ind w:firstLine="0"/>
        <w:contextualSpacing/>
        <w:jc w:val="both"/>
        <w:rPr>
          <w:spacing w:val="2"/>
        </w:rPr>
      </w:pPr>
    </w:p>
    <w:p w14:paraId="216C757B">
      <w:pPr>
        <w:tabs>
          <w:tab w:val="left" w:pos="709"/>
          <w:tab w:val="left" w:pos="851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Глава Республики Тыва                                                                                    В. Ховалыг</w:t>
      </w:r>
    </w:p>
    <w:p w14:paraId="2FBFD2F3">
      <w:pPr>
        <w:rPr>
          <w:sz w:val="28"/>
          <w:szCs w:val="28"/>
        </w:rPr>
        <w:sectPr>
          <w:headerReference r:id="rId4" w:type="first"/>
          <w:headerReference r:id="rId3" w:type="default"/>
          <w:pgSz w:w="11906" w:h="16838"/>
          <w:pgMar w:top="993" w:right="567" w:bottom="1134" w:left="1134" w:header="426" w:footer="709" w:gutter="0"/>
          <w:pgNumType w:start="0"/>
          <w:cols w:space="720" w:num="1"/>
          <w:formProt w:val="0"/>
          <w:titlePg/>
          <w:docGrid w:linePitch="360" w:charSpace="0"/>
        </w:sectPr>
      </w:pPr>
      <w:r>
        <w:br w:type="page"/>
      </w:r>
    </w:p>
    <w:p w14:paraId="4987E097">
      <w:pPr>
        <w:tabs>
          <w:tab w:val="left" w:pos="709"/>
          <w:tab w:val="left" w:pos="851"/>
          <w:tab w:val="left" w:pos="993"/>
          <w:tab w:val="left" w:pos="1276"/>
          <w:tab w:val="left" w:pos="6540"/>
          <w:tab w:val="right" w:pos="10205"/>
        </w:tabs>
        <w:ind w:left="567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Вносится Правительством</w:t>
      </w:r>
    </w:p>
    <w:p w14:paraId="22BCBBF4">
      <w:pPr>
        <w:tabs>
          <w:tab w:val="left" w:pos="709"/>
          <w:tab w:val="left" w:pos="851"/>
          <w:tab w:val="left" w:pos="993"/>
          <w:tab w:val="left" w:pos="1276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</w:p>
    <w:p w14:paraId="50C382B5">
      <w:pPr>
        <w:tabs>
          <w:tab w:val="left" w:pos="709"/>
          <w:tab w:val="left" w:pos="851"/>
          <w:tab w:val="left" w:pos="993"/>
          <w:tab w:val="left" w:pos="1276"/>
        </w:tabs>
        <w:spacing w:line="360" w:lineRule="auto"/>
        <w:jc w:val="right"/>
        <w:rPr>
          <w:sz w:val="28"/>
          <w:szCs w:val="28"/>
        </w:rPr>
      </w:pPr>
    </w:p>
    <w:p w14:paraId="0FFD2926">
      <w:pPr>
        <w:tabs>
          <w:tab w:val="left" w:pos="709"/>
          <w:tab w:val="left" w:pos="851"/>
          <w:tab w:val="left" w:pos="993"/>
          <w:tab w:val="left" w:pos="1276"/>
        </w:tabs>
        <w:spacing w:line="360" w:lineRule="auto"/>
        <w:jc w:val="right"/>
        <w:rPr>
          <w:sz w:val="28"/>
          <w:szCs w:val="28"/>
        </w:rPr>
      </w:pPr>
    </w:p>
    <w:p w14:paraId="1251FD30">
      <w:pPr>
        <w:tabs>
          <w:tab w:val="left" w:pos="709"/>
          <w:tab w:val="left" w:pos="851"/>
          <w:tab w:val="left" w:pos="993"/>
          <w:tab w:val="left" w:pos="1276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14:paraId="4F062104">
      <w:pPr>
        <w:tabs>
          <w:tab w:val="left" w:pos="709"/>
          <w:tab w:val="left" w:pos="851"/>
          <w:tab w:val="left" w:pos="993"/>
          <w:tab w:val="left" w:pos="1276"/>
        </w:tabs>
        <w:spacing w:line="360" w:lineRule="auto"/>
        <w:jc w:val="right"/>
        <w:rPr>
          <w:sz w:val="28"/>
          <w:szCs w:val="28"/>
        </w:rPr>
      </w:pPr>
    </w:p>
    <w:p w14:paraId="2C6749CA">
      <w:pPr>
        <w:tabs>
          <w:tab w:val="left" w:pos="709"/>
          <w:tab w:val="left" w:pos="851"/>
          <w:tab w:val="left" w:pos="993"/>
          <w:tab w:val="left" w:pos="1276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РЕСПУБЛИКА ТЫВА </w:t>
      </w:r>
    </w:p>
    <w:p w14:paraId="1B7F3647">
      <w:pPr>
        <w:tabs>
          <w:tab w:val="left" w:pos="709"/>
          <w:tab w:val="left" w:pos="851"/>
          <w:tab w:val="left" w:pos="993"/>
          <w:tab w:val="left" w:pos="1276"/>
        </w:tabs>
        <w:spacing w:line="360" w:lineRule="auto"/>
        <w:jc w:val="center"/>
        <w:rPr>
          <w:sz w:val="36"/>
          <w:szCs w:val="36"/>
        </w:rPr>
      </w:pPr>
    </w:p>
    <w:p w14:paraId="10D40E4C">
      <w:pPr>
        <w:tabs>
          <w:tab w:val="left" w:pos="709"/>
          <w:tab w:val="left" w:pos="851"/>
          <w:tab w:val="left" w:pos="993"/>
          <w:tab w:val="left" w:pos="1276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ЗАКОН </w:t>
      </w:r>
    </w:p>
    <w:p w14:paraId="2DC2B0F4">
      <w:pPr>
        <w:tabs>
          <w:tab w:val="left" w:pos="709"/>
          <w:tab w:val="left" w:pos="851"/>
          <w:tab w:val="left" w:pos="993"/>
          <w:tab w:val="left" w:pos="1276"/>
        </w:tabs>
        <w:spacing w:line="360" w:lineRule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4B9529">
      <w:pPr>
        <w:tabs>
          <w:tab w:val="left" w:pos="709"/>
          <w:tab w:val="left" w:pos="851"/>
          <w:tab w:val="left" w:pos="993"/>
          <w:tab w:val="left" w:pos="1276"/>
        </w:tabs>
        <w:spacing w:line="360" w:lineRule="auto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 внесении изменений в отдельные законодательные акты Республики Тыва в сфере налогообложения</w:t>
      </w:r>
    </w:p>
    <w:p w14:paraId="6F0AD243">
      <w:pPr>
        <w:spacing w:line="360" w:lineRule="auto"/>
        <w:ind w:firstLine="720"/>
        <w:jc w:val="both"/>
        <w:rPr>
          <w:rFonts w:eastAsia="Arial"/>
          <w:b/>
          <w:bCs/>
          <w:color w:val="000000"/>
          <w:sz w:val="28"/>
          <w:szCs w:val="28"/>
        </w:rPr>
      </w:pPr>
    </w:p>
    <w:p w14:paraId="7958C3F9">
      <w:pPr>
        <w:spacing w:after="24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14:paraId="6A9B02D2">
      <w:pPr>
        <w:spacing w:line="360" w:lineRule="auto"/>
        <w:ind w:firstLine="719" w:firstLineChars="25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Внести в часть 4 статьи 10 Закона Республики Тыва от 28 ноября 2002 года № 92 ВХ-1 «О транспортном налоге»</w:t>
      </w:r>
      <w:r>
        <w:rPr>
          <w:rFonts w:eastAsiaTheme="minorEastAsia"/>
          <w:sz w:val="28"/>
          <w:szCs w:val="28"/>
        </w:rPr>
        <w:t xml:space="preserve"> (Тувинская правда, 2002, 30 декабря; 2003, 18 марта; 2004, 27 февраля; 2007, 26 июня; 2008, 6 декабря; 2010, 25 ноября; 2015, 28 ноября; 2017, 30 ноября; Шын, 2004, 27 февраля; 2007, 26 июня; 2008, 16 декабря; 2010, 25 ноября; 2017, 30 ноября; Нормативные акты Республики Тыва, 2012, 30 ноября; 2014, 14 ноября; Официальный интернет-портал правовой информации (</w:t>
      </w:r>
      <w:r>
        <w:fldChar w:fldCharType="begin"/>
      </w:r>
      <w:r>
        <w:instrText xml:space="preserve"> HYPERLINK "http://www.pravo.gov.ru" </w:instrText>
      </w:r>
      <w:r>
        <w:fldChar w:fldCharType="separate"/>
      </w:r>
      <w:r>
        <w:rPr>
          <w:rStyle w:val="14"/>
          <w:rFonts w:eastAsiaTheme="minorEastAsia"/>
          <w:sz w:val="28"/>
          <w:szCs w:val="28"/>
        </w:rPr>
        <w:t>www.pravo.gov.ru</w:t>
      </w:r>
      <w:r>
        <w:rPr>
          <w:rStyle w:val="14"/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), 2015, 25 ноября, № 1700201511250001, 30 ноября, № 1700201511300005; 2017, 6 декабря, № 1700201712060004; 2019, 2 декабря, № </w:t>
      </w:r>
      <w:r>
        <w:rPr>
          <w:rFonts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1700201912020002, 10 июля, 1700201907100002; 2020, 21 октября № 1700202010210010, </w:t>
      </w:r>
      <w:r>
        <w:rPr>
          <w:rFonts w:eastAsiaTheme="minorEastAsia"/>
          <w:sz w:val="28"/>
          <w:szCs w:val="28"/>
        </w:rPr>
        <w:t xml:space="preserve">4 декабря, № 1700202012040010; 2022, 26 апреля, № 1700202204260008, 23 декабря, № 1700202212230016; 2023, 30 ноября, № </w:t>
      </w:r>
      <w:r>
        <w:rPr>
          <w:sz w:val="28"/>
          <w:szCs w:val="28"/>
          <w:shd w:val="clear" w:color="auto" w:fill="FFFFFF"/>
        </w:rPr>
        <w:t>1700202311300002</w:t>
      </w:r>
      <w:r>
        <w:rPr>
          <w:rFonts w:eastAsiaTheme="minorEastAsia"/>
          <w:sz w:val="28"/>
          <w:szCs w:val="28"/>
        </w:rPr>
        <w:t xml:space="preserve">) изменение, дополнив </w:t>
      </w:r>
      <w:r>
        <w:rPr>
          <w:rFonts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абзацем четвертым следующего </w:t>
      </w:r>
      <w:r>
        <w:rPr>
          <w:rFonts w:eastAsiaTheme="minorEastAsia"/>
          <w:sz w:val="28"/>
          <w:szCs w:val="28"/>
        </w:rPr>
        <w:t xml:space="preserve">содержания: </w:t>
      </w:r>
    </w:p>
    <w:p w14:paraId="56FD5146">
      <w:pPr>
        <w:spacing w:after="24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EastAsia"/>
          <w:sz w:val="28"/>
          <w:szCs w:val="28"/>
        </w:rPr>
        <w:t xml:space="preserve">организации, основной вид экономической деятельности по Общероссийскому классификатору видов экономической деятельности ОК 029-2014 (КДЕС Ред. 2) </w:t>
      </w:r>
      <w:r>
        <w:rPr>
          <w:rFonts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которых является </w:t>
      </w:r>
      <w:r>
        <w:rPr>
          <w:rFonts w:eastAsiaTheme="minorEastAsia"/>
          <w:sz w:val="28"/>
          <w:szCs w:val="28"/>
        </w:rPr>
        <w:t>вид «53.10 Деятельность почтовой связи общего пользования», в отношении имущества федеральной почтовой связи,</w:t>
      </w:r>
      <w:r>
        <w:rPr>
          <w:sz w:val="28"/>
          <w:szCs w:val="28"/>
        </w:rPr>
        <w:t xml:space="preserve"> при условии направления в налоговом период</w:t>
      </w:r>
      <w:r>
        <w:rPr>
          <w:rFonts w:eastAsiaTheme="minorEastAsia"/>
          <w:sz w:val="28"/>
          <w:szCs w:val="28"/>
        </w:rPr>
        <w:t>е высвободившихся, в связи с применением предусмотренной настоящим пунктом налоговой льготы, средств на выполнение работ (оказание услуг), связанных с ремонтом, реконструкцией, реставрацией, модернизацией зданий, сооружений и нежилых помещений отделений федеральной почтовой связи в населенных пунктах Республики Тыва, ‒ в размере 100 процентов исчисленного к уплате налога. Для подтверждения права на применение предусмотренной настоящим пунктом налоговой льготы организация одновременно с подачей декларации по налогу представляет в налоговый орган документы, подтверждающие расходы на проведение в налоговом периоде ремонта, реконструкции, реставрации, модернизации зданий, сооружений и нежилых помещений, в которых размещаются отделения почтовой связи в населенных пунктах Республики Тыва (договоры на выполнение работ (оказание услуг), акты выполненных работ (оказанных услуг), сметы расходов на ремонт, платежные документы)».</w:t>
      </w:r>
    </w:p>
    <w:p w14:paraId="679D571F">
      <w:pPr>
        <w:tabs>
          <w:tab w:val="left" w:pos="2325"/>
        </w:tabs>
        <w:spacing w:after="240"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Статья 2</w:t>
      </w:r>
    </w:p>
    <w:p w14:paraId="624DFDA0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Закон Республики Тыва от 27 ноября 2003 г. № 476 ВХ-1 «О налоге на имущество организаций» (Тувинская правда, 2003, 29 ноября; 2005, 29 ноября, 30 декабря; 2010, 26 мая, 25 ноября; 2016, 1 декабря; 2017, 30 ноября; Шын, 2003, 29 ноября; 2005, 29 ноября; 2010, 13 мая, 25 ноября; 2017, 30 ноября; Нормативные акты Республики Тыва, 2015, 22 мая, 13 ноября; Официальный интернет-портал правовой информации (www.pravo.gov.ru), 2015, 13 мая, № 1700201505130007; 2016, 30 ноября, № 1700201611300002; 2017, 6 декабря, № 1700201712060006; 2019, 27 июня, № 1700201906270006, 2 декабря, № 1700201912020002; 2020, 4 декабря, № 1700202012040010; 2021, 6 декабря, № 1700202112060001; 2022, 23 марта, № 1700202203230006, 14 ноября, № 1700202211140013; 2023, 22 февраля, № 1700202302220003, 23 июня, № 1700202306230022, 30 ноября, № </w:t>
      </w:r>
      <w:r>
        <w:rPr>
          <w:sz w:val="28"/>
          <w:szCs w:val="28"/>
          <w:shd w:val="clear" w:color="auto" w:fill="FFFFFF"/>
        </w:rPr>
        <w:t>1700202311300002; 2024,</w:t>
      </w:r>
      <w:r>
        <w:rPr>
          <w:rFonts w:eastAsiaTheme="minorEastAsia"/>
          <w:sz w:val="28"/>
          <w:szCs w:val="28"/>
        </w:rPr>
        <w:t xml:space="preserve"> 12 марта, № </w:t>
      </w:r>
      <w:r>
        <w:rPr>
          <w:sz w:val="28"/>
          <w:szCs w:val="28"/>
          <w:shd w:val="clear" w:color="auto" w:fill="FFFFFF"/>
        </w:rPr>
        <w:t>1700202403120015</w:t>
      </w:r>
      <w:r>
        <w:rPr>
          <w:rFonts w:eastAsiaTheme="minorEastAsia"/>
          <w:sz w:val="28"/>
          <w:szCs w:val="28"/>
        </w:rPr>
        <w:t xml:space="preserve">) дополнить статьей 2.8 следующего содержания: </w:t>
      </w:r>
    </w:p>
    <w:p w14:paraId="098753C4">
      <w:pPr>
        <w:spacing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«Статья 2.8. Налоговые льготы </w:t>
      </w:r>
      <w:r>
        <w:rPr>
          <w:rFonts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для организаций федеральной </w:t>
      </w:r>
      <w:r>
        <w:rPr>
          <w:rFonts w:eastAsiaTheme="minorEastAsia"/>
          <w:b/>
          <w:sz w:val="28"/>
          <w:szCs w:val="28"/>
        </w:rPr>
        <w:t>почтовой связи</w:t>
      </w:r>
    </w:p>
    <w:p w14:paraId="38A7F74C">
      <w:pPr>
        <w:shd w:val="clear" w:color="auto" w:fill="FFFFFF" w:themeFill="background1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Орган</w:t>
      </w:r>
      <w:r>
        <w:rPr>
          <w:rFonts w:eastAsiaTheme="minorEastAsia"/>
          <w:sz w:val="28"/>
          <w:szCs w:val="28"/>
        </w:rPr>
        <w:t xml:space="preserve">изации, основной вид экономической деятельности по Общероссийскому классификатору видов экономической деятельности ОК 029-2014 (КДЕС Ред. 2) которых является вид «53.10 Деятельность почтовой связи общего пользования», в отношении имущества федеральной почтовой связи, при условии направления в налоговом периоде высвободившихся в связи с применением </w:t>
      </w:r>
      <w:r>
        <w:rPr>
          <w:rFonts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предусмотренной настоящей статьи налоговой </w:t>
      </w:r>
      <w:r>
        <w:rPr>
          <w:rFonts w:eastAsiaTheme="minorEastAsia"/>
          <w:sz w:val="28"/>
          <w:szCs w:val="28"/>
        </w:rPr>
        <w:t>льготы средств на выполнение работ (оказание услуг), связанных с ремонтом, реконструкцией, реставрацией, модернизацией зданий, сооружений и нежилых помещений отделений федеральной почтовой связи в населенных пунктах Республики Тыва, ‒ в размере 100 процентов исчисленного к уплате налога.</w:t>
      </w:r>
    </w:p>
    <w:p w14:paraId="3462FC4F">
      <w:pPr>
        <w:shd w:val="clear" w:color="auto" w:fill="FFFFFF" w:themeFill="background1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подтверждения права на применение предусмотренной настоящим пунктом налоговой льготы организация одновременно с подачей декларации по налогу представляет в налоговый орган документы, подтверждающие расходы на проведение в налоговом периоде ремонта, реконструкции, реставрации, модернизации зданий, сооружений и нежилых помещений, в которых размещаются отделения федеральной почтовой связи в населенных пунктах Республики Тыва (договоры на выполнение работ (оказание услуг), акты выполненных работ (оказанных услуг), сметы расходов на ремонт, платежные документы).</w:t>
      </w:r>
    </w:p>
    <w:p w14:paraId="46E8D6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Данная налоговая </w:t>
      </w:r>
      <w:r>
        <w:rPr>
          <w:sz w:val="28"/>
          <w:szCs w:val="28"/>
        </w:rPr>
        <w:t>льгота применяется также в отношении объектов недвижимого имущества, включенных органом исполнительной власти Республики Тыва в области имущественных отношений в перечень объектов недвижимого имущества, в отношении которых налоговая база определяется как кадастровая стоимость.»</w:t>
      </w:r>
    </w:p>
    <w:p w14:paraId="51B7AEC0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</w:p>
    <w:p w14:paraId="34CE5E6B">
      <w:pPr>
        <w:spacing w:after="240" w:line="360" w:lineRule="auto"/>
        <w:ind w:firstLine="709"/>
        <w:jc w:val="both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Статья 3</w:t>
      </w:r>
    </w:p>
    <w:p w14:paraId="7392B95F">
      <w:pPr>
        <w:spacing w:line="360" w:lineRule="auto"/>
        <w:ind w:firstLine="709"/>
        <w:jc w:val="both"/>
        <w:rPr>
          <w:rFonts w:hint="default" w:eastAsia="Arial"/>
          <w:bCs/>
          <w:color w:val="000000"/>
          <w:sz w:val="28"/>
          <w:szCs w:val="28"/>
          <w:lang w:val="ru-RU"/>
        </w:rPr>
      </w:pPr>
      <w:r>
        <w:rPr>
          <w:rFonts w:eastAsia="Arial"/>
          <w:color w:val="000000"/>
          <w:sz w:val="28"/>
          <w:szCs w:val="28"/>
        </w:rPr>
        <w:t>Настоящий Закон вступает в силу с 1 января 2025</w:t>
      </w:r>
      <w:r>
        <w:rPr>
          <w:rFonts w:hint="default" w:eastAsia="Arial"/>
          <w:color w:val="000000"/>
          <w:sz w:val="28"/>
          <w:szCs w:val="28"/>
          <w:lang w:val="ru-RU"/>
        </w:rPr>
        <w:t xml:space="preserve"> года</w:t>
      </w:r>
      <w:r>
        <w:rPr>
          <w:rFonts w:eastAsia="Arial"/>
          <w:color w:val="000000"/>
          <w:sz w:val="28"/>
          <w:szCs w:val="28"/>
        </w:rPr>
        <w:t>, но не ранее чем по истечении одного месяца со дня его официального опубликования</w:t>
      </w:r>
      <w:r>
        <w:rPr>
          <w:rFonts w:hint="default" w:eastAsia="Arial"/>
          <w:color w:val="000000"/>
          <w:sz w:val="28"/>
          <w:szCs w:val="28"/>
          <w:lang w:val="ru-RU"/>
        </w:rPr>
        <w:t xml:space="preserve">, </w:t>
      </w:r>
      <w:r>
        <w:rPr>
          <w:rFonts w:hint="default" w:eastAsia="Arial"/>
          <w:color w:val="000000"/>
          <w:sz w:val="28"/>
          <w:szCs w:val="28"/>
          <w:lang w:val="ru-RU"/>
        </w:rPr>
        <w:t>и действует до 1 января 2027 года.</w:t>
      </w:r>
      <w:bookmarkStart w:id="0" w:name="_GoBack"/>
      <w:bookmarkEnd w:id="0"/>
    </w:p>
    <w:p w14:paraId="5F437675">
      <w:pPr>
        <w:spacing w:line="360" w:lineRule="auto"/>
        <w:ind w:firstLine="709"/>
        <w:jc w:val="both"/>
        <w:rPr>
          <w:rFonts w:hint="default" w:eastAsia="Arial"/>
          <w:bCs/>
          <w:color w:val="000000"/>
          <w:sz w:val="28"/>
          <w:szCs w:val="28"/>
          <w:lang w:val="ru-RU"/>
        </w:rPr>
      </w:pPr>
    </w:p>
    <w:p w14:paraId="20EBD667">
      <w:pPr>
        <w:spacing w:line="360" w:lineRule="auto"/>
        <w:ind w:hanging="284"/>
        <w:jc w:val="both"/>
        <w:rPr>
          <w:rFonts w:eastAsia="Arial"/>
          <w:bCs/>
          <w:color w:val="000000"/>
          <w:sz w:val="28"/>
          <w:szCs w:val="28"/>
        </w:rPr>
      </w:pPr>
    </w:p>
    <w:p w14:paraId="02BC7AB0">
      <w:pPr>
        <w:spacing w:line="360" w:lineRule="auto"/>
        <w:ind w:hanging="284"/>
        <w:jc w:val="both"/>
        <w:rPr>
          <w:rFonts w:eastAsia="Arial"/>
          <w:bCs/>
          <w:color w:val="000000"/>
          <w:sz w:val="28"/>
          <w:szCs w:val="28"/>
        </w:rPr>
      </w:pPr>
    </w:p>
    <w:p w14:paraId="250F6C89">
      <w:pPr>
        <w:spacing w:line="360" w:lineRule="auto"/>
        <w:jc w:val="both"/>
        <w:rPr>
          <w:rFonts w:eastAsia="Arial"/>
          <w:bCs/>
          <w:color w:val="000000"/>
          <w:sz w:val="28"/>
          <w:szCs w:val="28"/>
        </w:rPr>
      </w:pPr>
      <w:r>
        <w:rPr>
          <w:sz w:val="28"/>
          <w:szCs w:val="28"/>
        </w:rPr>
        <w:t>Глава Республики Тыва                                                                          В. Ховалыг</w:t>
      </w:r>
    </w:p>
    <w:p w14:paraId="6AF5CA8E">
      <w:pPr>
        <w:tabs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8"/>
          <w:szCs w:val="28"/>
        </w:rPr>
      </w:pPr>
    </w:p>
    <w:sectPr>
      <w:headerReference r:id="rId5" w:type="first"/>
      <w:pgSz w:w="11906" w:h="16838"/>
      <w:pgMar w:top="1418" w:right="851" w:bottom="1134" w:left="1418" w:header="425" w:footer="709" w:gutter="0"/>
      <w:pgNumType w:start="1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2651457"/>
      <w:docPartObj>
        <w:docPartGallery w:val="AutoText"/>
      </w:docPartObj>
    </w:sdtPr>
    <w:sdtContent>
      <w:p w14:paraId="23DA450A">
        <w:pPr>
          <w:pStyle w:val="2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84A67BB">
    <w:pPr>
      <w:pStyle w:val="21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0F9CD">
    <w:pPr>
      <w:pStyle w:val="2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95D44">
    <w:pPr>
      <w:pStyle w:val="21"/>
      <w:jc w:val="right"/>
    </w:pPr>
  </w:p>
  <w:p w14:paraId="559D0620">
    <w:pPr>
      <w:pStyle w:val="21"/>
      <w:tabs>
        <w:tab w:val="left" w:pos="4963"/>
        <w:tab w:val="left" w:pos="5672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D01595"/>
    <w:multiLevelType w:val="multilevel"/>
    <w:tmpl w:val="2ED01595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3E"/>
    <w:rsid w:val="000054FD"/>
    <w:rsid w:val="00016603"/>
    <w:rsid w:val="000361E9"/>
    <w:rsid w:val="00040F42"/>
    <w:rsid w:val="0006082C"/>
    <w:rsid w:val="000711DA"/>
    <w:rsid w:val="00074399"/>
    <w:rsid w:val="000E1D6E"/>
    <w:rsid w:val="00147F24"/>
    <w:rsid w:val="0016311B"/>
    <w:rsid w:val="0018092E"/>
    <w:rsid w:val="001B5F8F"/>
    <w:rsid w:val="0020312A"/>
    <w:rsid w:val="00224BB7"/>
    <w:rsid w:val="00246D5D"/>
    <w:rsid w:val="00257FD3"/>
    <w:rsid w:val="00260C69"/>
    <w:rsid w:val="00282C3E"/>
    <w:rsid w:val="00284037"/>
    <w:rsid w:val="002B46A2"/>
    <w:rsid w:val="002B6D49"/>
    <w:rsid w:val="002C0B45"/>
    <w:rsid w:val="002F7C30"/>
    <w:rsid w:val="00310464"/>
    <w:rsid w:val="003266F5"/>
    <w:rsid w:val="00332C1D"/>
    <w:rsid w:val="003359AB"/>
    <w:rsid w:val="00370649"/>
    <w:rsid w:val="00387BF7"/>
    <w:rsid w:val="003B3CF3"/>
    <w:rsid w:val="003B766C"/>
    <w:rsid w:val="003C0A8B"/>
    <w:rsid w:val="003C0E83"/>
    <w:rsid w:val="003F4A87"/>
    <w:rsid w:val="00427F54"/>
    <w:rsid w:val="00456463"/>
    <w:rsid w:val="004636BD"/>
    <w:rsid w:val="00465FB3"/>
    <w:rsid w:val="00473F94"/>
    <w:rsid w:val="00486AC9"/>
    <w:rsid w:val="004913CA"/>
    <w:rsid w:val="004A1AFB"/>
    <w:rsid w:val="004D325F"/>
    <w:rsid w:val="004D4AF0"/>
    <w:rsid w:val="004E1949"/>
    <w:rsid w:val="00505ED9"/>
    <w:rsid w:val="00511F62"/>
    <w:rsid w:val="005120BB"/>
    <w:rsid w:val="00524FEF"/>
    <w:rsid w:val="0058560B"/>
    <w:rsid w:val="00593C2A"/>
    <w:rsid w:val="005968F3"/>
    <w:rsid w:val="005B6B71"/>
    <w:rsid w:val="005B7DAD"/>
    <w:rsid w:val="005D3CFA"/>
    <w:rsid w:val="00612D32"/>
    <w:rsid w:val="006361E1"/>
    <w:rsid w:val="00662BD7"/>
    <w:rsid w:val="00662D46"/>
    <w:rsid w:val="0067156B"/>
    <w:rsid w:val="006A0D9E"/>
    <w:rsid w:val="006F1B93"/>
    <w:rsid w:val="006F27EE"/>
    <w:rsid w:val="007011E6"/>
    <w:rsid w:val="00717B00"/>
    <w:rsid w:val="0074297F"/>
    <w:rsid w:val="00742F44"/>
    <w:rsid w:val="00772AC8"/>
    <w:rsid w:val="00777353"/>
    <w:rsid w:val="007A74DE"/>
    <w:rsid w:val="007A7964"/>
    <w:rsid w:val="007B3CCC"/>
    <w:rsid w:val="007C17C9"/>
    <w:rsid w:val="007F563B"/>
    <w:rsid w:val="008373FC"/>
    <w:rsid w:val="008566D5"/>
    <w:rsid w:val="00864166"/>
    <w:rsid w:val="0088053E"/>
    <w:rsid w:val="0088473A"/>
    <w:rsid w:val="00887465"/>
    <w:rsid w:val="00887E3F"/>
    <w:rsid w:val="00887FC1"/>
    <w:rsid w:val="008913B7"/>
    <w:rsid w:val="00891A82"/>
    <w:rsid w:val="00892734"/>
    <w:rsid w:val="008F779D"/>
    <w:rsid w:val="009010E1"/>
    <w:rsid w:val="00902093"/>
    <w:rsid w:val="00903B78"/>
    <w:rsid w:val="00920ABE"/>
    <w:rsid w:val="00924861"/>
    <w:rsid w:val="0093168C"/>
    <w:rsid w:val="00934159"/>
    <w:rsid w:val="0097239C"/>
    <w:rsid w:val="009A6AFC"/>
    <w:rsid w:val="00A12C0F"/>
    <w:rsid w:val="00A17B0D"/>
    <w:rsid w:val="00A5080E"/>
    <w:rsid w:val="00AA02D4"/>
    <w:rsid w:val="00AA62DF"/>
    <w:rsid w:val="00AB61B2"/>
    <w:rsid w:val="00AE6CBC"/>
    <w:rsid w:val="00B20FAB"/>
    <w:rsid w:val="00B21870"/>
    <w:rsid w:val="00B50DFD"/>
    <w:rsid w:val="00B70868"/>
    <w:rsid w:val="00B74E57"/>
    <w:rsid w:val="00B91D95"/>
    <w:rsid w:val="00BA340A"/>
    <w:rsid w:val="00BB327D"/>
    <w:rsid w:val="00BD2278"/>
    <w:rsid w:val="00BD3D2E"/>
    <w:rsid w:val="00C53DA0"/>
    <w:rsid w:val="00C56B13"/>
    <w:rsid w:val="00C91CE9"/>
    <w:rsid w:val="00CA7508"/>
    <w:rsid w:val="00CD394C"/>
    <w:rsid w:val="00CE5A07"/>
    <w:rsid w:val="00D6315D"/>
    <w:rsid w:val="00D71912"/>
    <w:rsid w:val="00D73EDF"/>
    <w:rsid w:val="00D746C4"/>
    <w:rsid w:val="00D86672"/>
    <w:rsid w:val="00DA1FD9"/>
    <w:rsid w:val="00DA673C"/>
    <w:rsid w:val="00DB10F7"/>
    <w:rsid w:val="00E01F38"/>
    <w:rsid w:val="00E204E7"/>
    <w:rsid w:val="00E33B07"/>
    <w:rsid w:val="00EA35D5"/>
    <w:rsid w:val="00EE0B24"/>
    <w:rsid w:val="00F0355C"/>
    <w:rsid w:val="00F10DF0"/>
    <w:rsid w:val="00F2246C"/>
    <w:rsid w:val="00F7706E"/>
    <w:rsid w:val="00FD7205"/>
    <w:rsid w:val="00FE5113"/>
    <w:rsid w:val="00FE73B0"/>
    <w:rsid w:val="392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ahoma" w:cs="Noto Sans Devanaga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8"/>
    <w:qFormat/>
    <w:uiPriority w:val="9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3">
    <w:name w:val="heading 2"/>
    <w:basedOn w:val="1"/>
    <w:next w:val="1"/>
    <w:link w:val="79"/>
    <w:semiHidden/>
    <w:unhideWhenUsed/>
    <w:qFormat/>
    <w:uiPriority w:val="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6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6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6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6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6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6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82"/>
    <w:qFormat/>
    <w:uiPriority w:val="0"/>
    <w:rPr>
      <w:rFonts w:ascii="Segoe UI" w:hAnsi="Segoe UI"/>
      <w:sz w:val="18"/>
      <w:szCs w:val="18"/>
    </w:rPr>
  </w:style>
  <w:style w:type="paragraph" w:styleId="17">
    <w:name w:val="endnote text"/>
    <w:basedOn w:val="1"/>
    <w:link w:val="77"/>
    <w:semiHidden/>
    <w:unhideWhenUsed/>
    <w:uiPriority w:val="99"/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76"/>
    <w:semiHidden/>
    <w:unhideWhenUsed/>
    <w:qFormat/>
    <w:uiPriority w:val="99"/>
    <w:pPr>
      <w:spacing w:after="40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header"/>
    <w:basedOn w:val="1"/>
    <w:link w:val="84"/>
    <w:unhideWhenUsed/>
    <w:qFormat/>
    <w:uiPriority w:val="99"/>
    <w:pPr>
      <w:tabs>
        <w:tab w:val="center" w:pos="4677"/>
        <w:tab w:val="right" w:pos="9355"/>
      </w:tabs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/>
    </w:pPr>
  </w:style>
  <w:style w:type="paragraph" w:styleId="24">
    <w:name w:val="Body Text"/>
    <w:basedOn w:val="1"/>
    <w:uiPriority w:val="0"/>
    <w:pPr>
      <w:spacing w:after="140" w:line="276" w:lineRule="auto"/>
    </w:pPr>
  </w:style>
  <w:style w:type="paragraph" w:styleId="25">
    <w:name w:val="index heading"/>
    <w:basedOn w:val="26"/>
    <w:uiPriority w:val="0"/>
  </w:style>
  <w:style w:type="paragraph" w:customStyle="1" w:styleId="26">
    <w:name w:val="Заголовок"/>
    <w:basedOn w:val="1"/>
    <w:next w:val="24"/>
    <w:qFormat/>
    <w:uiPriority w:val="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27">
    <w:name w:val="toc 1"/>
    <w:basedOn w:val="1"/>
    <w:next w:val="1"/>
    <w:unhideWhenUsed/>
    <w:qFormat/>
    <w:uiPriority w:val="39"/>
    <w:pPr>
      <w:spacing w:after="57"/>
    </w:pPr>
  </w:style>
  <w:style w:type="paragraph" w:styleId="28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9">
    <w:name w:val="table of figures"/>
    <w:basedOn w:val="1"/>
    <w:next w:val="1"/>
    <w:unhideWhenUsed/>
    <w:qFormat/>
    <w:uiPriority w:val="99"/>
  </w:style>
  <w:style w:type="paragraph" w:styleId="30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1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2">
    <w:name w:val="toc 4"/>
    <w:basedOn w:val="1"/>
    <w:next w:val="1"/>
    <w:unhideWhenUsed/>
    <w:uiPriority w:val="39"/>
    <w:pPr>
      <w:spacing w:after="57"/>
      <w:ind w:left="850"/>
    </w:pPr>
  </w:style>
  <w:style w:type="paragraph" w:styleId="3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4">
    <w:name w:val="Title"/>
    <w:basedOn w:val="1"/>
    <w:next w:val="1"/>
    <w:link w:val="6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5">
    <w:name w:val="footer"/>
    <w:basedOn w:val="1"/>
    <w:link w:val="85"/>
    <w:unhideWhenUsed/>
    <w:qFormat/>
    <w:uiPriority w:val="0"/>
    <w:pPr>
      <w:tabs>
        <w:tab w:val="center" w:pos="4677"/>
        <w:tab w:val="right" w:pos="9355"/>
      </w:tabs>
    </w:pPr>
  </w:style>
  <w:style w:type="paragraph" w:styleId="36">
    <w:name w:val="List"/>
    <w:basedOn w:val="24"/>
    <w:uiPriority w:val="0"/>
    <w:rPr>
      <w:rFonts w:ascii="PT Astra Serif" w:hAnsi="PT Astra Serif" w:cs="Noto Sans Devanagari"/>
    </w:rPr>
  </w:style>
  <w:style w:type="paragraph" w:styleId="37">
    <w:name w:val="Normal (Web)"/>
    <w:basedOn w:val="1"/>
    <w:unhideWhenUsed/>
    <w:qFormat/>
    <w:uiPriority w:val="99"/>
    <w:pPr>
      <w:spacing w:beforeAutospacing="1" w:afterAutospacing="1"/>
    </w:pPr>
  </w:style>
  <w:style w:type="paragraph" w:styleId="38">
    <w:name w:val="Subtitle"/>
    <w:basedOn w:val="1"/>
    <w:next w:val="1"/>
    <w:link w:val="68"/>
    <w:qFormat/>
    <w:uiPriority w:val="11"/>
    <w:pPr>
      <w:spacing w:before="200" w:after="200"/>
    </w:pPr>
  </w:style>
  <w:style w:type="table" w:styleId="39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0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7">
    <w:name w:val="Title Char"/>
    <w:basedOn w:val="11"/>
    <w:qFormat/>
    <w:uiPriority w:val="10"/>
    <w:rPr>
      <w:sz w:val="48"/>
      <w:szCs w:val="48"/>
    </w:rPr>
  </w:style>
  <w:style w:type="character" w:customStyle="1" w:styleId="48">
    <w:name w:val="Subtitle Char"/>
    <w:basedOn w:val="11"/>
    <w:qFormat/>
    <w:uiPriority w:val="11"/>
    <w:rPr>
      <w:sz w:val="24"/>
      <w:szCs w:val="24"/>
    </w:rPr>
  </w:style>
  <w:style w:type="character" w:customStyle="1" w:styleId="49">
    <w:name w:val="Quote Char"/>
    <w:qFormat/>
    <w:uiPriority w:val="29"/>
    <w:rPr>
      <w:i/>
    </w:rPr>
  </w:style>
  <w:style w:type="character" w:customStyle="1" w:styleId="50">
    <w:name w:val="Intense Quote Char"/>
    <w:qFormat/>
    <w:uiPriority w:val="30"/>
    <w:rPr>
      <w:i/>
    </w:rPr>
  </w:style>
  <w:style w:type="character" w:customStyle="1" w:styleId="51">
    <w:name w:val="Интернет-ссылка"/>
    <w:unhideWhenUsed/>
    <w:qFormat/>
    <w:uiPriority w:val="99"/>
    <w:rPr>
      <w:color w:val="0000FF"/>
      <w:u w:val="single"/>
    </w:rPr>
  </w:style>
  <w:style w:type="character" w:customStyle="1" w:styleId="52">
    <w:name w:val="Footnote Text Char"/>
    <w:qFormat/>
    <w:uiPriority w:val="99"/>
    <w:rPr>
      <w:sz w:val="18"/>
    </w:rPr>
  </w:style>
  <w:style w:type="character" w:customStyle="1" w:styleId="53">
    <w:name w:val="Привязка сноски"/>
    <w:qFormat/>
    <w:uiPriority w:val="0"/>
    <w:rPr>
      <w:vertAlign w:val="superscript"/>
    </w:rPr>
  </w:style>
  <w:style w:type="character" w:customStyle="1" w:styleId="54">
    <w:name w:val="Footnote Characters"/>
    <w:basedOn w:val="11"/>
    <w:unhideWhenUsed/>
    <w:qFormat/>
    <w:uiPriority w:val="99"/>
    <w:rPr>
      <w:vertAlign w:val="superscript"/>
    </w:rPr>
  </w:style>
  <w:style w:type="character" w:customStyle="1" w:styleId="55">
    <w:name w:val="Endnote Text Char"/>
    <w:qFormat/>
    <w:uiPriority w:val="99"/>
    <w:rPr>
      <w:sz w:val="20"/>
    </w:rPr>
  </w:style>
  <w:style w:type="character" w:customStyle="1" w:styleId="56">
    <w:name w:val="Привязка концевой сноски"/>
    <w:qFormat/>
    <w:uiPriority w:val="0"/>
    <w:rPr>
      <w:vertAlign w:val="superscript"/>
    </w:rPr>
  </w:style>
  <w:style w:type="character" w:customStyle="1" w:styleId="57">
    <w:name w:val="Endnote Characters"/>
    <w:basedOn w:val="11"/>
    <w:semiHidden/>
    <w:unhideWhenUsed/>
    <w:qFormat/>
    <w:uiPriority w:val="99"/>
    <w:rPr>
      <w:vertAlign w:val="superscript"/>
    </w:rPr>
  </w:style>
  <w:style w:type="character" w:customStyle="1" w:styleId="58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9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60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61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2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3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4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5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6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67">
    <w:name w:val="Название Знак"/>
    <w:basedOn w:val="11"/>
    <w:link w:val="34"/>
    <w:qFormat/>
    <w:uiPriority w:val="10"/>
    <w:rPr>
      <w:sz w:val="48"/>
      <w:szCs w:val="48"/>
    </w:rPr>
  </w:style>
  <w:style w:type="character" w:customStyle="1" w:styleId="68">
    <w:name w:val="Подзаголовок Знак"/>
    <w:basedOn w:val="11"/>
    <w:link w:val="38"/>
    <w:qFormat/>
    <w:uiPriority w:val="11"/>
    <w:rPr>
      <w:sz w:val="24"/>
      <w:szCs w:val="24"/>
    </w:rPr>
  </w:style>
  <w:style w:type="character" w:customStyle="1" w:styleId="69">
    <w:name w:val="Цитата 2 Знак"/>
    <w:link w:val="70"/>
    <w:qFormat/>
    <w:uiPriority w:val="29"/>
    <w:rPr>
      <w:i/>
    </w:rPr>
  </w:style>
  <w:style w:type="paragraph" w:styleId="70">
    <w:name w:val="Quote"/>
    <w:basedOn w:val="1"/>
    <w:next w:val="1"/>
    <w:link w:val="69"/>
    <w:qFormat/>
    <w:uiPriority w:val="29"/>
    <w:pPr>
      <w:ind w:left="720" w:right="720"/>
    </w:pPr>
    <w:rPr>
      <w:i/>
    </w:rPr>
  </w:style>
  <w:style w:type="character" w:customStyle="1" w:styleId="71">
    <w:name w:val="Выделенная цитата Знак"/>
    <w:link w:val="72"/>
    <w:qFormat/>
    <w:uiPriority w:val="30"/>
    <w:rPr>
      <w:i/>
    </w:rPr>
  </w:style>
  <w:style w:type="paragraph" w:styleId="72">
    <w:name w:val="Intense Quote"/>
    <w:basedOn w:val="1"/>
    <w:next w:val="1"/>
    <w:link w:val="7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3">
    <w:name w:val="Header Char"/>
    <w:basedOn w:val="11"/>
    <w:qFormat/>
    <w:uiPriority w:val="99"/>
  </w:style>
  <w:style w:type="character" w:customStyle="1" w:styleId="74">
    <w:name w:val="Footer Char"/>
    <w:basedOn w:val="11"/>
    <w:qFormat/>
    <w:uiPriority w:val="99"/>
  </w:style>
  <w:style w:type="character" w:customStyle="1" w:styleId="75">
    <w:name w:val="Caption Char"/>
    <w:qFormat/>
    <w:uiPriority w:val="99"/>
  </w:style>
  <w:style w:type="character" w:customStyle="1" w:styleId="76">
    <w:name w:val="Текст сноски Знак"/>
    <w:link w:val="19"/>
    <w:qFormat/>
    <w:uiPriority w:val="99"/>
    <w:rPr>
      <w:sz w:val="18"/>
    </w:rPr>
  </w:style>
  <w:style w:type="character" w:customStyle="1" w:styleId="77">
    <w:name w:val="Текст концевой сноски Знак"/>
    <w:link w:val="17"/>
    <w:qFormat/>
    <w:uiPriority w:val="99"/>
    <w:rPr>
      <w:sz w:val="20"/>
    </w:rPr>
  </w:style>
  <w:style w:type="character" w:customStyle="1" w:styleId="78">
    <w:name w:val="Заголовок 1 Знак"/>
    <w:link w:val="2"/>
    <w:qFormat/>
    <w:uiPriority w:val="9"/>
    <w:rPr>
      <w:b/>
      <w:bCs/>
      <w:sz w:val="48"/>
      <w:szCs w:val="48"/>
    </w:rPr>
  </w:style>
  <w:style w:type="character" w:customStyle="1" w:styleId="79">
    <w:name w:val="Заголовок 2 Знак"/>
    <w:basedOn w:val="11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80">
    <w:name w:val="apple-converted-space"/>
    <w:basedOn w:val="11"/>
    <w:qFormat/>
    <w:uiPriority w:val="0"/>
  </w:style>
  <w:style w:type="character" w:customStyle="1" w:styleId="81">
    <w:name w:val="rvts6"/>
    <w:basedOn w:val="11"/>
    <w:qFormat/>
    <w:uiPriority w:val="0"/>
  </w:style>
  <w:style w:type="character" w:customStyle="1" w:styleId="82">
    <w:name w:val="Текст выноски Знак"/>
    <w:link w:val="16"/>
    <w:qFormat/>
    <w:uiPriority w:val="0"/>
    <w:rPr>
      <w:rFonts w:ascii="Segoe UI" w:hAnsi="Segoe UI" w:cs="Segoe UI"/>
      <w:sz w:val="18"/>
      <w:szCs w:val="18"/>
    </w:rPr>
  </w:style>
  <w:style w:type="character" w:customStyle="1" w:styleId="83">
    <w:name w:val="t11"/>
    <w:qFormat/>
    <w:uiPriority w:val="0"/>
  </w:style>
  <w:style w:type="character" w:customStyle="1" w:styleId="84">
    <w:name w:val="Верхний колонтитул Знак"/>
    <w:basedOn w:val="11"/>
    <w:link w:val="21"/>
    <w:qFormat/>
    <w:uiPriority w:val="99"/>
    <w:rPr>
      <w:sz w:val="24"/>
      <w:szCs w:val="24"/>
    </w:rPr>
  </w:style>
  <w:style w:type="character" w:customStyle="1" w:styleId="85">
    <w:name w:val="Нижний колонтитул Знак"/>
    <w:basedOn w:val="11"/>
    <w:link w:val="35"/>
    <w:qFormat/>
    <w:uiPriority w:val="0"/>
    <w:rPr>
      <w:sz w:val="24"/>
      <w:szCs w:val="24"/>
    </w:rPr>
  </w:style>
  <w:style w:type="character" w:customStyle="1" w:styleId="86">
    <w:name w:val="Основной текст_"/>
    <w:basedOn w:val="11"/>
    <w:link w:val="87"/>
    <w:qFormat/>
    <w:uiPriority w:val="0"/>
    <w:rPr>
      <w:sz w:val="28"/>
      <w:szCs w:val="28"/>
    </w:rPr>
  </w:style>
  <w:style w:type="paragraph" w:customStyle="1" w:styleId="87">
    <w:name w:val="Основной текст1"/>
    <w:basedOn w:val="1"/>
    <w:link w:val="86"/>
    <w:qFormat/>
    <w:uiPriority w:val="0"/>
    <w:pPr>
      <w:widowControl w:val="0"/>
      <w:spacing w:after="340" w:line="264" w:lineRule="auto"/>
      <w:ind w:firstLine="400"/>
    </w:pPr>
    <w:rPr>
      <w:sz w:val="28"/>
      <w:szCs w:val="28"/>
    </w:rPr>
  </w:style>
  <w:style w:type="character" w:customStyle="1" w:styleId="88">
    <w:name w:val="Другое_"/>
    <w:basedOn w:val="11"/>
    <w:link w:val="89"/>
    <w:qFormat/>
    <w:uiPriority w:val="0"/>
    <w:rPr>
      <w:sz w:val="28"/>
      <w:szCs w:val="28"/>
    </w:rPr>
  </w:style>
  <w:style w:type="paragraph" w:customStyle="1" w:styleId="89">
    <w:name w:val="Другое"/>
    <w:basedOn w:val="1"/>
    <w:link w:val="88"/>
    <w:qFormat/>
    <w:uiPriority w:val="0"/>
    <w:pPr>
      <w:widowControl w:val="0"/>
      <w:ind w:left="980" w:hanging="220"/>
    </w:pPr>
    <w:rPr>
      <w:sz w:val="28"/>
      <w:szCs w:val="28"/>
    </w:rPr>
  </w:style>
  <w:style w:type="character" w:customStyle="1" w:styleId="90">
    <w:name w:val="blk"/>
    <w:basedOn w:val="11"/>
    <w:qFormat/>
    <w:uiPriority w:val="0"/>
  </w:style>
  <w:style w:type="paragraph" w:styleId="91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TOC Heading"/>
    <w:unhideWhenUsed/>
    <w:uiPriority w:val="39"/>
    <w:pPr>
      <w:suppressAutoHyphens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3">
    <w:name w:val="Колонтитул"/>
    <w:basedOn w:val="1"/>
    <w:qFormat/>
    <w:uiPriority w:val="0"/>
  </w:style>
  <w:style w:type="paragraph" w:customStyle="1" w:styleId="94">
    <w:name w:val="rvps5"/>
    <w:basedOn w:val="1"/>
    <w:qFormat/>
    <w:uiPriority w:val="0"/>
    <w:pPr>
      <w:spacing w:beforeAutospacing="1" w:afterAutospacing="1"/>
    </w:pPr>
  </w:style>
  <w:style w:type="paragraph" w:customStyle="1" w:styleId="95">
    <w:name w:val="rvps3"/>
    <w:basedOn w:val="1"/>
    <w:qFormat/>
    <w:uiPriority w:val="0"/>
    <w:pPr>
      <w:spacing w:beforeAutospacing="1" w:afterAutospacing="1"/>
    </w:pPr>
  </w:style>
  <w:style w:type="paragraph" w:customStyle="1" w:styleId="96">
    <w:name w:val="p6"/>
    <w:basedOn w:val="1"/>
    <w:qFormat/>
    <w:uiPriority w:val="0"/>
    <w:pPr>
      <w:spacing w:beforeAutospacing="1" w:afterAutospacing="1"/>
    </w:pPr>
  </w:style>
  <w:style w:type="paragraph" w:customStyle="1" w:styleId="97">
    <w:name w:val="p7"/>
    <w:basedOn w:val="1"/>
    <w:qFormat/>
    <w:uiPriority w:val="0"/>
    <w:pPr>
      <w:spacing w:beforeAutospacing="1" w:afterAutospacing="1"/>
    </w:pPr>
  </w:style>
  <w:style w:type="paragraph" w:customStyle="1" w:styleId="98">
    <w:name w:val="p1"/>
    <w:basedOn w:val="1"/>
    <w:qFormat/>
    <w:uiPriority w:val="0"/>
    <w:pPr>
      <w:spacing w:beforeAutospacing="1" w:afterAutospacing="1"/>
    </w:pPr>
  </w:style>
  <w:style w:type="paragraph" w:customStyle="1" w:styleId="99">
    <w:name w:val="ConsPlusNormal"/>
    <w:qFormat/>
    <w:uiPriority w:val="0"/>
    <w:pPr>
      <w:widowControl w:val="0"/>
      <w:suppressAutoHyphens/>
    </w:pPr>
    <w:rPr>
      <w:rFonts w:ascii="Calibri" w:hAnsi="Calibri" w:eastAsia="Times New Roman" w:cs="Calibri"/>
      <w:sz w:val="22"/>
      <w:lang w:val="ru-RU" w:eastAsia="ru-RU" w:bidi="ar-SA"/>
    </w:rPr>
  </w:style>
  <w:style w:type="paragraph" w:styleId="100">
    <w:name w:val="List Paragraph"/>
    <w:basedOn w:val="1"/>
    <w:qFormat/>
    <w:uiPriority w:val="34"/>
    <w:pPr>
      <w:ind w:left="720"/>
      <w:contextualSpacing/>
    </w:pPr>
  </w:style>
  <w:style w:type="table" w:customStyle="1" w:styleId="101">
    <w:name w:val="Table Grid Light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102">
    <w:name w:val="Таблица простая 11"/>
    <w:basedOn w:val="12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shd w:val="clear" w:color="F2F2F2" w:fill="FFFFFF" w:themeFill="text1" w:themeFillTint="00"/>
      </w:tcPr>
    </w:tblStylePr>
    <w:tblStylePr w:type="band1Horz">
      <w:tcPr>
        <w:shd w:val="clear" w:color="F2F2F2" w:fill="FFFFFF" w:themeFill="text1" w:themeFillTint="00"/>
      </w:tcPr>
    </w:tblStylePr>
  </w:style>
  <w:style w:type="table" w:customStyle="1" w:styleId="103">
    <w:name w:val="Таблица простая 21"/>
    <w:basedOn w:val="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4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105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106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107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108">
    <w:name w:val="Grid Table 1 Light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109">
    <w:name w:val="Grid Table 1 Light - Accent 2"/>
    <w:basedOn w:val="1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110">
    <w:name w:val="Grid Table 1 Light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111">
    <w:name w:val="Grid Table 1 Light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112">
    <w:name w:val="Grid Table 1 Light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113">
    <w:name w:val="Grid Table 1 Light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114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115">
    <w:name w:val="Grid Table 2 - Accent 1"/>
    <w:basedOn w:val="12"/>
    <w:qFormat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AE5F1" w:fill="DBE5F1" w:themeFill="accent1" w:themeFillTint="34"/>
      </w:tcPr>
    </w:tblStylePr>
    <w:tblStylePr w:type="band1Horz">
      <w:rPr>
        <w:color w:val="404040"/>
        <w:sz w:val="22"/>
      </w:rPr>
      <w:tcPr>
        <w:shd w:val="clear" w:color="DAE5F1" w:fill="DBE5F1" w:themeFill="accent1" w:themeFillTint="34"/>
      </w:tcPr>
    </w:tblStylePr>
  </w:style>
  <w:style w:type="table" w:customStyle="1" w:styleId="116">
    <w:name w:val="Grid Table 2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117">
    <w:name w:val="Grid Table 2 - Accent 3"/>
    <w:basedOn w:val="12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118">
    <w:name w:val="Grid Table 2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119">
    <w:name w:val="Grid Table 2 - Accent 5"/>
    <w:basedOn w:val="12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120">
    <w:name w:val="Grid Table 2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121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122">
    <w:name w:val="Grid Table 3 - Accent 1"/>
    <w:basedOn w:val="12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DAE5F1" w:fill="DBE5F1" w:themeFill="accent1" w:themeFillTint="34"/>
      </w:tcPr>
    </w:tblStylePr>
    <w:tblStylePr w:type="band1Horz">
      <w:rPr>
        <w:color w:val="404040"/>
        <w:sz w:val="22"/>
      </w:rPr>
      <w:tcPr>
        <w:shd w:val="clear" w:color="DAE5F1" w:fill="DBE5F1" w:themeFill="accent1" w:themeFillTint="34"/>
      </w:tcPr>
    </w:tblStylePr>
  </w:style>
  <w:style w:type="table" w:customStyle="1" w:styleId="123">
    <w:name w:val="Grid Table 3 - Accent 2"/>
    <w:basedOn w:val="12"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124">
    <w:name w:val="Grid Table 3 - Accent 3"/>
    <w:basedOn w:val="12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125">
    <w:name w:val="Grid Table 3 - Accent 4"/>
    <w:basedOn w:val="12"/>
    <w:qFormat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126">
    <w:name w:val="Grid Table 3 - Accent 5"/>
    <w:basedOn w:val="12"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127">
    <w:name w:val="Grid Table 3 - Accent 6"/>
    <w:basedOn w:val="12"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128">
    <w:name w:val="Таблица-сетка 41"/>
    <w:basedOn w:val="12"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CBCBCB" w:fill="CACACA" w:themeFill="text1" w:themeFillTint="34"/>
      </w:tcPr>
    </w:tblStylePr>
    <w:tblStylePr w:type="band1Horz">
      <w:rPr>
        <w:color w:val="404040"/>
        <w:sz w:val="22"/>
      </w:rPr>
      <w:tcPr>
        <w:shd w:val="clear" w:color="CBCBCB" w:fill="CACACA" w:themeFill="text1" w:themeFillTint="34"/>
      </w:tcPr>
    </w:tblStylePr>
  </w:style>
  <w:style w:type="table" w:customStyle="1" w:styleId="129">
    <w:name w:val="Grid Table 4 - Accent 1"/>
    <w:basedOn w:val="12"/>
    <w:qFormat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</w:style>
  <w:style w:type="table" w:customStyle="1" w:styleId="130">
    <w:name w:val="Grid Table 4 - Accent 2"/>
    <w:basedOn w:val="1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131">
    <w:name w:val="Grid Table 4 - Accent 3"/>
    <w:basedOn w:val="12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132">
    <w:name w:val="Grid Table 4 - Accent 4"/>
    <w:basedOn w:val="12"/>
    <w:qFormat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133">
    <w:name w:val="Grid Table 4 - Accent 5"/>
    <w:basedOn w:val="12"/>
    <w:qFormat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134">
    <w:name w:val="Grid Table 4 - Accent 6"/>
    <w:basedOn w:val="12"/>
    <w:qFormat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135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98989" w:themeFill="text1" w:themeFillTint="75"/>
      </w:tcPr>
    </w:tblStylePr>
    <w:tblStylePr w:type="band1Horz">
      <w:tcPr>
        <w:shd w:val="clear" w:color="8A8A8A" w:fill="898989" w:themeFill="text1" w:themeFillTint="75"/>
      </w:tcPr>
    </w:tblStylePr>
  </w:style>
  <w:style w:type="table" w:customStyle="1" w:styleId="136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band1Vert">
      <w:tcPr>
        <w:shd w:val="clear" w:color="AEC4E0" w:fill="AEC5E0" w:themeFill="accent1" w:themeFillTint="75"/>
      </w:tcPr>
    </w:tblStylePr>
    <w:tblStylePr w:type="band1Horz">
      <w:tcPr>
        <w:shd w:val="clear" w:color="AEC4E0" w:fill="AEC5E0" w:themeFill="accent1" w:themeFillTint="75"/>
      </w:tcPr>
    </w:tblStylePr>
  </w:style>
  <w:style w:type="table" w:customStyle="1" w:styleId="137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band1Vert">
      <w:tcPr>
        <w:shd w:val="clear" w:color="E2AEAD" w:fill="E2AEAD" w:themeFill="accent2" w:themeFillTint="75"/>
      </w:tcPr>
    </w:tblStylePr>
    <w:tblStylePr w:type="band1Horz">
      <w:tcPr>
        <w:shd w:val="clear" w:color="E2AEAD" w:fill="E2AEAD" w:themeFill="accent2" w:themeFillTint="75"/>
      </w:tcPr>
    </w:tblStylePr>
  </w:style>
  <w:style w:type="table" w:customStyle="1" w:styleId="138">
    <w:name w:val="Grid Table 5 Dark - Accent 3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band1Vert">
      <w:tcPr>
        <w:shd w:val="clear" w:color="D0DFB2" w:fill="D1DFB2" w:themeFill="accent3" w:themeFillTint="75"/>
      </w:tcPr>
    </w:tblStylePr>
    <w:tblStylePr w:type="band1Horz">
      <w:tcPr>
        <w:shd w:val="clear" w:color="D0DFB2" w:fill="D1DFB2" w:themeFill="accent3" w:themeFillTint="75"/>
      </w:tcPr>
    </w:tblStylePr>
  </w:style>
  <w:style w:type="table" w:customStyle="1" w:styleId="139">
    <w:name w:val="Grid Table 5 Dark- Accent 4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band1Vert">
      <w:tcPr>
        <w:shd w:val="clear" w:color="C4B7D4" w:fill="C4B7D4" w:themeFill="accent4" w:themeFillTint="75"/>
      </w:tcPr>
    </w:tblStylePr>
    <w:tblStylePr w:type="band1Horz">
      <w:tcPr>
        <w:shd w:val="clear" w:color="C4B7D4" w:fill="C4B7D4" w:themeFill="accent4" w:themeFillTint="75"/>
      </w:tcPr>
    </w:tblStylePr>
  </w:style>
  <w:style w:type="table" w:customStyle="1" w:styleId="140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band1Vert">
      <w:tcPr>
        <w:shd w:val="clear" w:color="ACD8E4" w:fill="ACD8E4" w:themeFill="accent5" w:themeFillTint="75"/>
      </w:tcPr>
    </w:tblStylePr>
    <w:tblStylePr w:type="band1Horz">
      <w:tcPr>
        <w:shd w:val="clear" w:color="ACD8E4" w:fill="ACD8E4" w:themeFill="accent5" w:themeFillTint="75"/>
      </w:tcPr>
    </w:tblStylePr>
  </w:style>
  <w:style w:type="table" w:customStyle="1" w:styleId="141">
    <w:name w:val="Grid Table 5 Dark - Accent 6"/>
    <w:basedOn w:val="1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band1Vert">
      <w:tcPr>
        <w:shd w:val="clear" w:color="FBCEAA" w:fill="FBCEAA" w:themeFill="accent6" w:themeFillTint="75"/>
      </w:tcPr>
    </w:tblStylePr>
    <w:tblStylePr w:type="band1Horz">
      <w:tcPr>
        <w:shd w:val="clear" w:color="FBCEAA" w:fill="FBCEAA" w:themeFill="accent6" w:themeFillTint="75"/>
      </w:tcPr>
    </w:tblStylePr>
  </w:style>
  <w:style w:type="table" w:customStyle="1" w:styleId="142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BCBCB" w:fill="CACACA" w:themeFill="text1" w:themeFillTint="34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BCBCB" w:fill="CACACA" w:themeFill="text1" w:themeFillTint="34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3">
    <w:name w:val="Grid Table 6 Colorful - Accent 1"/>
    <w:basedOn w:val="12"/>
    <w:qFormat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AE5F1" w:fill="DBE5F1" w:themeFill="accent1" w:themeFillTint="34"/>
      </w:tcPr>
    </w:tblStylePr>
    <w:tblStylePr w:type="band1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AE5F1" w:fill="DBE5F1" w:themeFill="accent1" w:themeFillTint="34"/>
      </w:tcPr>
    </w:tblStylePr>
    <w:tblStylePr w:type="band2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44">
    <w:name w:val="Grid Table 6 Colorful - Accent 2"/>
    <w:basedOn w:val="1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fill="F2DCDC" w:themeFill="accent2" w:themeFillTint="32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5">
    <w:name w:val="Grid Table 6 Colorful - Accent 3"/>
    <w:basedOn w:val="12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C" w:fill="EAF1DD" w:themeFill="accent3" w:themeFillTint="34"/>
      </w:tcPr>
    </w:tblStylePr>
    <w:tblStylePr w:type="band1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C" w:fill="EAF1DD" w:themeFill="accent3" w:themeFillTint="34"/>
      </w:tcPr>
    </w:tblStylePr>
    <w:tblStylePr w:type="band2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46">
    <w:name w:val="Grid Table 6 Colorful - Accent 4"/>
    <w:basedOn w:val="1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fill="E5DFEC" w:themeFill="accent4" w:themeFillTint="34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Grid Table 6 Colorful - Accent 5"/>
    <w:basedOn w:val="12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color w:val="266778" w:themeColor="accent5" w:themeShade="94"/>
        <w:sz w:val="22"/>
      </w:rPr>
      <w:tcPr>
        <w:shd w:val="clear" w:color="DAEEF3" w:fill="DAEEF3" w:themeFill="accent5" w:themeFillTint="34"/>
      </w:tcPr>
    </w:tblStylePr>
    <w:tblStylePr w:type="band2Horz">
      <w:rPr>
        <w:color w:val="266778" w:themeColor="accent5" w:themeShade="94"/>
        <w:sz w:val="22"/>
      </w:rPr>
    </w:tblStylePr>
  </w:style>
  <w:style w:type="table" w:customStyle="1" w:styleId="148">
    <w:name w:val="Grid Table 6 Colorful - Accent 6"/>
    <w:basedOn w:val="12"/>
    <w:qFormat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8" w:fill="FDE9D9" w:themeFill="accent6" w:themeFillTint="34"/>
      </w:tcPr>
    </w:tblStylePr>
    <w:tblStylePr w:type="band1Horz">
      <w:rPr>
        <w:color w:val="266778" w:themeColor="accent5" w:themeShade="94"/>
        <w:sz w:val="22"/>
      </w:rPr>
      <w:tcPr>
        <w:shd w:val="clear" w:color="FDE9D8" w:fill="FDE9D9" w:themeFill="accent6" w:themeFillTint="34"/>
      </w:tcPr>
    </w:tblStylePr>
    <w:tblStylePr w:type="band2Horz">
      <w:rPr>
        <w:color w:val="266778" w:themeColor="accent5" w:themeShade="94"/>
        <w:sz w:val="22"/>
      </w:rPr>
    </w:tblStylePr>
  </w:style>
  <w:style w:type="table" w:customStyle="1" w:styleId="149">
    <w:name w:val="Таблица-сетка 7 цветная1"/>
    <w:basedOn w:val="12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F2F2" w:fill="FFFFFF" w:themeFill="text1" w:themeFillTint="0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2F2F2" w:fill="FFFFFF" w:themeFill="text1" w:themeFillTint="0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Grid Table 7 Colorful - Accent 1"/>
    <w:basedOn w:val="12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5F1" w:fill="DBE5F1" w:themeFill="accent1" w:themeFillTint="34"/>
      </w:tcPr>
    </w:tblStylePr>
    <w:tblStylePr w:type="band1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AE5F1" w:fill="DBE5F1" w:themeFill="accent1" w:themeFillTint="34"/>
      </w:tcPr>
    </w:tblStylePr>
    <w:tblStylePr w:type="band2Horz">
      <w:rPr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Grid Table 7 Colorful - Accent 2"/>
    <w:basedOn w:val="12"/>
    <w:qFormat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fill="F2DCDC" w:themeFill="accent2" w:themeFillTint="32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fill="F2DCDC" w:themeFill="accent2" w:themeFillTint="32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Grid Table 7 Colorful - Accent 3"/>
    <w:basedOn w:val="12"/>
    <w:qFormat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C" w:fill="EAF1DD" w:themeFill="accent3" w:themeFillTint="34"/>
      </w:tcPr>
    </w:tblStylePr>
    <w:tblStylePr w:type="band1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C" w:fill="EAF1DD" w:themeFill="accent3" w:themeFillTint="34"/>
      </w:tcPr>
    </w:tblStylePr>
    <w:tblStylePr w:type="band2Horz">
      <w:rPr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53">
    <w:name w:val="Grid Table 7 Colorful - Accent 4"/>
    <w:basedOn w:val="12"/>
    <w:qFormat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fill="E5DFEC" w:themeFill="accent4" w:themeFillTint="34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fill="E5DFEC" w:themeFill="accent4" w:themeFillTint="34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Grid Table 7 Colorful - Accent 5"/>
    <w:basedOn w:val="12"/>
    <w:qFormat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8" w:themeColor="accent5" w:themeShade="94"/>
        <w:sz w:val="22"/>
      </w:rPr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266778" w:themeColor="accent5" w:themeShade="94"/>
        <w:sz w:val="22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8" w:themeColor="accent5" w:themeShade="94"/>
        <w:sz w:val="22"/>
      </w:rPr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fill="DAEEF3" w:themeFill="accent5" w:themeFillTint="34"/>
      </w:tcPr>
    </w:tblStylePr>
    <w:tblStylePr w:type="band1Horz">
      <w:rPr>
        <w:color w:val="266778" w:themeColor="accent5" w:themeShade="94"/>
        <w:sz w:val="22"/>
      </w:rPr>
      <w:tcPr>
        <w:shd w:val="clear" w:color="DAEEF3" w:fill="DAEEF3" w:themeFill="accent5" w:themeFillTint="34"/>
      </w:tcPr>
    </w:tblStylePr>
    <w:tblStylePr w:type="band2Horz">
      <w:rPr>
        <w:color w:val="266778" w:themeColor="accent5" w:themeShade="94"/>
        <w:sz w:val="22"/>
      </w:rPr>
    </w:tblStylePr>
  </w:style>
  <w:style w:type="table" w:customStyle="1" w:styleId="155">
    <w:name w:val="Grid Table 7 Colorful - Accent 6"/>
    <w:basedOn w:val="12"/>
    <w:qFormat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05408" w:themeColor="accent6" w:themeShade="94"/>
        <w:sz w:val="22"/>
      </w:rPr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B05408" w:themeColor="accent6" w:themeShade="94"/>
        <w:sz w:val="22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05408" w:themeColor="accent6" w:themeShade="94"/>
        <w:sz w:val="22"/>
      </w:rPr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8" w:fill="FDE9D9" w:themeFill="accent6" w:themeFillTint="34"/>
      </w:tcPr>
    </w:tblStylePr>
    <w:tblStylePr w:type="band1Horz">
      <w:rPr>
        <w:color w:val="B05408" w:themeColor="accent6" w:themeShade="94"/>
        <w:sz w:val="22"/>
      </w:rPr>
      <w:tcPr>
        <w:shd w:val="clear" w:color="FDE9D8" w:fill="FDE9D9" w:themeFill="accent6" w:themeFillTint="34"/>
      </w:tcPr>
    </w:tblStylePr>
    <w:tblStylePr w:type="band2Horz">
      <w:rPr>
        <w:color w:val="B05408" w:themeColor="accent6" w:themeShade="94"/>
        <w:sz w:val="22"/>
      </w:rPr>
    </w:tblStylePr>
  </w:style>
  <w:style w:type="table" w:customStyle="1" w:styleId="156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fill="BEBEBE" w:themeFill="text1" w:themeFillTint="40"/>
      </w:tcPr>
    </w:tblStylePr>
    <w:tblStylePr w:type="band1Horz">
      <w:tcPr>
        <w:shd w:val="clear" w:color="BFBFBF" w:fill="BEBEBE" w:themeFill="text1" w:themeFillTint="40"/>
      </w:tcPr>
    </w:tblStylePr>
  </w:style>
  <w:style w:type="table" w:customStyle="1" w:styleId="157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tcPr>
        <w:shd w:val="clear" w:color="D2DFEE" w:fill="D2DFEE" w:themeFill="accent1" w:themeFillTint="40"/>
      </w:tcPr>
    </w:tblStylePr>
  </w:style>
  <w:style w:type="table" w:customStyle="1" w:styleId="158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fill="EFD3D2" w:themeFill="accent2" w:themeFillTint="40"/>
      </w:tcPr>
    </w:tblStylePr>
    <w:tblStylePr w:type="band1Horz">
      <w:tcPr>
        <w:shd w:val="clear" w:color="EFD2D2" w:fill="EFD3D2" w:themeFill="accent2" w:themeFillTint="40"/>
      </w:tcPr>
    </w:tblStylePr>
  </w:style>
  <w:style w:type="table" w:customStyle="1" w:styleId="159">
    <w:name w:val="List Table 1 Light - Accent 3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fill="E5EDD5" w:themeFill="accent3" w:themeFillTint="40"/>
      </w:tcPr>
    </w:tblStylePr>
    <w:tblStylePr w:type="band1Horz">
      <w:tcPr>
        <w:shd w:val="clear" w:color="E5EED5" w:fill="E5EDD5" w:themeFill="accent3" w:themeFillTint="40"/>
      </w:tcPr>
    </w:tblStylePr>
  </w:style>
  <w:style w:type="table" w:customStyle="1" w:styleId="160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tcPr>
        <w:shd w:val="clear" w:color="DFD8E7" w:fill="DFD8E7" w:themeFill="accent4" w:themeFillTint="40"/>
      </w:tcPr>
    </w:tblStylePr>
  </w:style>
  <w:style w:type="table" w:customStyle="1" w:styleId="161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tcPr>
        <w:shd w:val="clear" w:color="D1EAF0" w:fill="D1EAF0" w:themeFill="accent5" w:themeFillTint="40"/>
      </w:tcPr>
    </w:tblStylePr>
  </w:style>
  <w:style w:type="table" w:customStyle="1" w:styleId="162">
    <w:name w:val="List Table 1 Light - Accent 6"/>
    <w:basedOn w:val="12"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fill="FCE4D0" w:themeFill="accent6" w:themeFillTint="40"/>
      </w:tcPr>
    </w:tblStylePr>
    <w:tblStylePr w:type="band1Horz">
      <w:tcPr>
        <w:shd w:val="clear" w:color="FDE4D0" w:fill="FCE4D0" w:themeFill="accent6" w:themeFillTint="40"/>
      </w:tcPr>
    </w:tblStylePr>
  </w:style>
  <w:style w:type="table" w:customStyle="1" w:styleId="163">
    <w:name w:val="Список-таблица 21"/>
    <w:basedOn w:val="12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164">
    <w:name w:val="List Table 2 - Accent 1"/>
    <w:basedOn w:val="12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</w:style>
  <w:style w:type="table" w:customStyle="1" w:styleId="165">
    <w:name w:val="List Table 2 - Accent 2"/>
    <w:basedOn w:val="12"/>
    <w:qFormat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EFD2D2" w:fill="EFD3D2" w:themeFill="accent2" w:themeFillTint="40"/>
      </w:tcPr>
    </w:tblStylePr>
    <w:tblStylePr w:type="band1Horz">
      <w:rPr>
        <w:color w:val="404040"/>
        <w:sz w:val="22"/>
      </w:rPr>
      <w:tcPr>
        <w:shd w:val="clear" w:color="EFD2D2" w:fill="EFD3D2" w:themeFill="accent2" w:themeFillTint="40"/>
      </w:tcPr>
    </w:tblStylePr>
  </w:style>
  <w:style w:type="table" w:customStyle="1" w:styleId="166">
    <w:name w:val="List Table 2 - Accent 3"/>
    <w:basedOn w:val="12"/>
    <w:qFormat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E5EED5" w:fill="E5EDD5" w:themeFill="accent3" w:themeFillTint="40"/>
      </w:tcPr>
    </w:tblStylePr>
    <w:tblStylePr w:type="band1Horz">
      <w:rPr>
        <w:color w:val="404040"/>
        <w:sz w:val="22"/>
      </w:rPr>
      <w:tcPr>
        <w:shd w:val="clear" w:color="E5EED5" w:fill="E5EDD5" w:themeFill="accent3" w:themeFillTint="40"/>
      </w:tcPr>
    </w:tblStylePr>
  </w:style>
  <w:style w:type="table" w:customStyle="1" w:styleId="167">
    <w:name w:val="List Table 2 - Accent 4"/>
    <w:basedOn w:val="12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</w:style>
  <w:style w:type="table" w:customStyle="1" w:styleId="168">
    <w:name w:val="List Table 2 - Accent 5"/>
    <w:basedOn w:val="12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</w:style>
  <w:style w:type="table" w:customStyle="1" w:styleId="169">
    <w:name w:val="List Table 2 - Accent 6"/>
    <w:basedOn w:val="12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FDE4D0" w:fill="FCE4D0" w:themeFill="accent6" w:themeFillTint="40"/>
      </w:tcPr>
    </w:tblStylePr>
    <w:tblStylePr w:type="band1Horz">
      <w:rPr>
        <w:color w:val="404040"/>
        <w:sz w:val="22"/>
      </w:rPr>
      <w:tcPr>
        <w:shd w:val="clear" w:color="FDE4D0" w:fill="FCE4D0" w:themeFill="accent6" w:themeFillTint="40"/>
      </w:tcPr>
    </w:tblStylePr>
  </w:style>
  <w:style w:type="table" w:customStyle="1" w:styleId="170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71">
    <w:name w:val="List Table 3 - Accent 1"/>
    <w:basedOn w:val="12"/>
    <w:qFormat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72">
    <w:name w:val="List Table 3 - Accent 2"/>
    <w:basedOn w:val="12"/>
    <w:qFormat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b/>
        <w:color w:val="FFFFFF"/>
        <w:sz w:val="22"/>
      </w:rPr>
      <w:tcPr>
        <w:shd w:val="clear" w:color="D99695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173">
    <w:name w:val="List Table 3 - Accent 3"/>
    <w:basedOn w:val="12"/>
    <w:qFormat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b/>
        <w:color w:val="FFFFFF"/>
        <w:sz w:val="22"/>
      </w:rPr>
      <w:tcPr>
        <w:shd w:val="clear" w:color="C3D69B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174">
    <w:name w:val="List Table 3 - Accent 4"/>
    <w:basedOn w:val="12"/>
    <w:qFormat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175">
    <w:name w:val="List Table 3 - Accent 5"/>
    <w:basedOn w:val="12"/>
    <w:qFormat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176">
    <w:name w:val="List Table 3 - Accent 6"/>
    <w:basedOn w:val="12"/>
    <w:qFormat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177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BFBFBF" w:fill="BEBEBE" w:themeFill="text1" w:themeFillTint="40"/>
      </w:tcPr>
    </w:tblStylePr>
    <w:tblStylePr w:type="band1Horz">
      <w:rPr>
        <w:color w:val="404040"/>
        <w:sz w:val="22"/>
      </w:rPr>
      <w:tcPr>
        <w:shd w:val="clear" w:color="BFBFBF" w:fill="BEBEBE" w:themeFill="text1" w:themeFillTint="40"/>
      </w:tcPr>
    </w:tblStylePr>
  </w:style>
  <w:style w:type="table" w:customStyle="1" w:styleId="178">
    <w:name w:val="List Table 4 - Accent 1"/>
    <w:basedOn w:val="12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</w:style>
  <w:style w:type="table" w:customStyle="1" w:styleId="179">
    <w:name w:val="List Table 4 - Accent 2"/>
    <w:basedOn w:val="12"/>
    <w:qFormat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FD2D2" w:fill="EFD3D2" w:themeFill="accent2" w:themeFillTint="40"/>
      </w:tcPr>
    </w:tblStylePr>
    <w:tblStylePr w:type="band1Horz">
      <w:rPr>
        <w:color w:val="404040"/>
        <w:sz w:val="22"/>
      </w:rPr>
      <w:tcPr>
        <w:shd w:val="clear" w:color="EFD2D2" w:fill="EFD3D2" w:themeFill="accent2" w:themeFillTint="40"/>
      </w:tcPr>
    </w:tblStylePr>
  </w:style>
  <w:style w:type="table" w:customStyle="1" w:styleId="180">
    <w:name w:val="List Table 4 - Accent 3"/>
    <w:basedOn w:val="12"/>
    <w:qFormat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E5EED5" w:fill="E5EDD5" w:themeFill="accent3" w:themeFillTint="40"/>
      </w:tcPr>
    </w:tblStylePr>
    <w:tblStylePr w:type="band1Horz">
      <w:rPr>
        <w:color w:val="404040"/>
        <w:sz w:val="22"/>
      </w:rPr>
      <w:tcPr>
        <w:shd w:val="clear" w:color="E5EED5" w:fill="E5EDD5" w:themeFill="accent3" w:themeFillTint="40"/>
      </w:tcPr>
    </w:tblStylePr>
  </w:style>
  <w:style w:type="table" w:customStyle="1" w:styleId="181">
    <w:name w:val="List Table 4 - Accent 4"/>
    <w:basedOn w:val="12"/>
    <w:qFormat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</w:style>
  <w:style w:type="table" w:customStyle="1" w:styleId="182">
    <w:name w:val="List Table 4 - Accent 5"/>
    <w:basedOn w:val="12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</w:style>
  <w:style w:type="table" w:customStyle="1" w:styleId="183">
    <w:name w:val="List Table 4 - Accent 6"/>
    <w:basedOn w:val="12"/>
    <w:qFormat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FDE4D0" w:fill="FCE4D0" w:themeFill="accent6" w:themeFillTint="40"/>
      </w:tcPr>
    </w:tblStylePr>
    <w:tblStylePr w:type="band1Horz">
      <w:rPr>
        <w:color w:val="404040"/>
        <w:sz w:val="22"/>
      </w:rPr>
      <w:tcPr>
        <w:shd w:val="clear" w:color="FDE4D0" w:fill="FCE4D0" w:themeFill="accent6" w:themeFillTint="40"/>
      </w:tcPr>
    </w:tblStylePr>
  </w:style>
  <w:style w:type="table" w:customStyle="1" w:styleId="184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185">
    <w:name w:val="List Table 5 Dark - Accent 1"/>
    <w:basedOn w:val="12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186">
    <w:name w:val="List Table 5 Dark - Accent 2"/>
    <w:basedOn w:val="1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795" w:themeFill="accent2" w:themeFillTint="97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795" w:themeFill="accent2" w:themeFillTint="97"/>
      </w:tcPr>
    </w:tblStylePr>
  </w:style>
  <w:style w:type="table" w:customStyle="1" w:styleId="187">
    <w:name w:val="List Table 5 Dark - Accent 3"/>
    <w:basedOn w:val="12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C" w:themeFill="accent3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C" w:themeFill="accent3" w:themeFillTint="98"/>
      </w:tcPr>
    </w:tblStylePr>
  </w:style>
  <w:style w:type="table" w:customStyle="1" w:styleId="188">
    <w:name w:val="List Table 5 Dark - Accent 4"/>
    <w:basedOn w:val="12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189">
    <w:name w:val="List Table 5 Dark - Accent 5"/>
    <w:basedOn w:val="12"/>
    <w:qFormat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190">
    <w:name w:val="List Table 5 Dark - Accent 6"/>
    <w:basedOn w:val="12"/>
    <w:qFormat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191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92">
    <w:name w:val="List Table 6 Colorful - Accent 1"/>
    <w:basedOn w:val="12"/>
    <w:qFormat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color w:val="2A4B71" w:themeColor="accent1" w:themeShade="94"/>
        <w:sz w:val="22"/>
      </w:rPr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4"/>
        <w:sz w:val="22"/>
      </w:rPr>
    </w:tblStylePr>
  </w:style>
  <w:style w:type="table" w:customStyle="1" w:styleId="193">
    <w:name w:val="List Table 6 Colorful - Accent 2"/>
    <w:basedOn w:val="1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2D2" w:fill="EFD3D2" w:themeFill="accent2" w:themeFillTint="40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2D2" w:fill="EFD3D2" w:themeFill="accent2" w:themeFillTint="40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94">
    <w:name w:val="List Table 6 Colorful - Accent 3"/>
    <w:basedOn w:val="12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ED5" w:fill="E5EDD5" w:themeFill="accent3" w:themeFillTint="40"/>
      </w:tcPr>
    </w:tblStylePr>
    <w:tblStylePr w:type="band1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ED5" w:fill="E5EDD5" w:themeFill="accent3" w:themeFillTint="40"/>
      </w:tcPr>
    </w:tblStylePr>
    <w:tblStylePr w:type="band2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95">
    <w:name w:val="List Table 6 Colorful - Accent 4"/>
    <w:basedOn w:val="12"/>
    <w:qFormat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fill="DFD8E7" w:themeFill="accent4" w:themeFillTint="40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96">
    <w:name w:val="List Table 6 Colorful - Accent 5"/>
    <w:basedOn w:val="12"/>
    <w:qFormat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fill="D1EAF0" w:themeFill="accent5" w:themeFillTint="40"/>
      </w:tcPr>
    </w:tblStylePr>
    <w:tblStylePr w:type="band2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97">
    <w:name w:val="List Table 6 Colorful - Accent 6"/>
    <w:basedOn w:val="12"/>
    <w:qFormat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DE4D0" w:fill="FCE4D0" w:themeFill="accent6" w:themeFillTint="40"/>
      </w:tcPr>
    </w:tblStylePr>
    <w:tblStylePr w:type="band1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DE4D0" w:fill="FCE4D0" w:themeFill="accent6" w:themeFillTint="40"/>
      </w:tcPr>
    </w:tblStylePr>
    <w:tblStylePr w:type="band2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98">
    <w:name w:val="Список-таблица 7 цветная1"/>
    <w:basedOn w:val="12"/>
    <w:uiPriority w:val="99"/>
    <w:tblPr>
      <w:tblBorders>
        <w:right w:val="single" w:color="7E7E7E" w:themeColor="text1" w:themeTint="80" w:sz="4" w:space="0"/>
      </w:tblBorders>
    </w:tblPr>
    <w:tblStylePr w:type="fir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99">
    <w:name w:val="List Table 7 Colorful - Accent 1"/>
    <w:basedOn w:val="12"/>
    <w:qFormat/>
    <w:uiPriority w:val="99"/>
    <w:tblPr>
      <w:tblBorders>
        <w:right w:val="single" w:color="4F81BD" w:themeColor="accent1" w:sz="4" w:space="0"/>
      </w:tblBorders>
    </w:tblPr>
    <w:tblStylePr w:type="firstRow">
      <w:rPr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fill="D2DFEE" w:themeFill="accent1" w:themeFillTint="40"/>
      </w:tcPr>
    </w:tblStylePr>
    <w:tblStylePr w:type="band1Horz">
      <w:rPr>
        <w:color w:val="2A4B71" w:themeColor="accent1" w:themeShade="94"/>
        <w:sz w:val="22"/>
      </w:rPr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4"/>
        <w:sz w:val="22"/>
      </w:rPr>
    </w:tblStylePr>
  </w:style>
  <w:style w:type="table" w:customStyle="1" w:styleId="200">
    <w:name w:val="List Table 7 Colorful - Accent 2"/>
    <w:basedOn w:val="12"/>
    <w:qFormat/>
    <w:uiPriority w:val="99"/>
    <w:tblPr>
      <w:tblBorders>
        <w:right w:val="single" w:color="D99795" w:themeColor="accent2" w:themeTint="97" w:sz="4" w:space="0"/>
      </w:tblBorders>
    </w:tblPr>
    <w:tblStylePr w:type="firstRow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2D2" w:fill="EFD3D2" w:themeFill="accent2" w:themeFillTint="40"/>
      </w:tcPr>
    </w:tblStylePr>
    <w:tblStylePr w:type="band1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2D2" w:fill="EFD3D2" w:themeFill="accent2" w:themeFillTint="40"/>
      </w:tcPr>
    </w:tblStylePr>
    <w:tblStylePr w:type="band2Horz">
      <w:rPr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201">
    <w:name w:val="List Table 7 Colorful - Accent 3"/>
    <w:basedOn w:val="12"/>
    <w:qFormat/>
    <w:uiPriority w:val="99"/>
    <w:tblPr>
      <w:tblBorders>
        <w:right w:val="single" w:color="C3D69C" w:themeColor="accent3" w:themeTint="98" w:sz="4" w:space="0"/>
      </w:tblBorders>
    </w:tblPr>
    <w:tblStylePr w:type="firstRow"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ED5" w:fill="E5EDD5" w:themeFill="accent3" w:themeFillTint="40"/>
      </w:tcPr>
    </w:tblStylePr>
    <w:tblStylePr w:type="band1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ED5" w:fill="E5EDD5" w:themeFill="accent3" w:themeFillTint="40"/>
      </w:tcPr>
    </w:tblStylePr>
    <w:tblStylePr w:type="band2Horz">
      <w:rPr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202">
    <w:name w:val="List Table 7 Colorful - Accent 4"/>
    <w:basedOn w:val="12"/>
    <w:qFormat/>
    <w:uiPriority w:val="99"/>
    <w:tblPr>
      <w:tblBorders>
        <w:right w:val="single" w:color="B2A1C6" w:themeColor="accent4" w:themeTint="9A" w:sz="4" w:space="0"/>
      </w:tblBorders>
    </w:tblPr>
    <w:tblStylePr w:type="firstRow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fill="DFD8E7" w:themeFill="accent4" w:themeFillTint="40"/>
      </w:tcPr>
    </w:tblStylePr>
    <w:tblStylePr w:type="band1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fill="DFD8E7" w:themeFill="accent4" w:themeFillTint="40"/>
      </w:tcPr>
    </w:tblStylePr>
    <w:tblStylePr w:type="band2Horz">
      <w:rPr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203">
    <w:name w:val="List Table 7 Colorful - Accent 5"/>
    <w:basedOn w:val="12"/>
    <w:qFormat/>
    <w:uiPriority w:val="99"/>
    <w:tblPr>
      <w:tblBorders>
        <w:right w:val="single" w:color="92CCDC" w:themeColor="accent5" w:themeTint="9A" w:sz="4" w:space="0"/>
      </w:tblBorders>
    </w:tblPr>
    <w:tblStylePr w:type="firstRow"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fill="D1EAF0" w:themeFill="accent5" w:themeFillTint="40"/>
      </w:tcPr>
    </w:tblStylePr>
    <w:tblStylePr w:type="band1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fill="D1EAF0" w:themeFill="accent5" w:themeFillTint="40"/>
      </w:tcPr>
    </w:tblStylePr>
    <w:tblStylePr w:type="band2Horz">
      <w:rPr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204">
    <w:name w:val="List Table 7 Colorful - Accent 6"/>
    <w:basedOn w:val="12"/>
    <w:uiPriority w:val="99"/>
    <w:tblPr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4D0" w:fill="FCE4D0" w:themeFill="accent6" w:themeFillTint="40"/>
      </w:tcPr>
    </w:tblStylePr>
    <w:tblStylePr w:type="band1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DE4D0" w:fill="FCE4D0" w:themeFill="accent6" w:themeFillTint="40"/>
      </w:tcPr>
    </w:tblStylePr>
    <w:tblStylePr w:type="band2Horz">
      <w:rPr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205">
    <w:name w:val="Lined - Accent"/>
    <w:basedOn w:val="12"/>
    <w:uiPriority w:val="99"/>
    <w:rPr>
      <w:color w:val="404040"/>
    </w:rPr>
    <w:tblStylePr w:type="firstRow">
      <w:rPr>
        <w:color w:val="F2F2F2"/>
        <w:sz w:val="22"/>
      </w:rPr>
      <w:tcPr>
        <w:shd w:val="clear" w:color="7F7F7F" w:fill="7E7E7E" w:themeFill="text1" w:themeFillTint="80"/>
      </w:tcPr>
    </w:tblStylePr>
    <w:tblStylePr w:type="lastRow">
      <w:rPr>
        <w:color w:val="F2F2F2"/>
        <w:sz w:val="22"/>
      </w:rPr>
      <w:tcPr>
        <w:shd w:val="clear" w:color="7F7F7F" w:fill="7E7E7E" w:themeFill="text1" w:themeFillTint="80"/>
      </w:tcPr>
    </w:tblStylePr>
    <w:tblStylePr w:type="firstCol">
      <w:rPr>
        <w:color w:val="F2F2F2"/>
        <w:sz w:val="22"/>
      </w:rPr>
      <w:tcPr>
        <w:shd w:val="clear" w:color="7F7F7F" w:fill="7E7E7E" w:themeFill="text1" w:themeFillTint="80"/>
      </w:tcPr>
    </w:tblStylePr>
    <w:tblStylePr w:type="lastCol">
      <w:rPr>
        <w:color w:val="F2F2F2"/>
        <w:sz w:val="22"/>
      </w:rPr>
      <w:tcPr>
        <w:shd w:val="clear" w:color="7F7F7F" w:fill="7E7E7E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206">
    <w:name w:val="Lined - Accent 1"/>
    <w:basedOn w:val="12"/>
    <w:uiPriority w:val="99"/>
    <w:rPr>
      <w:color w:val="404040"/>
    </w:rPr>
    <w:tblStylePr w:type="firstRow">
      <w:rPr>
        <w:color w:val="F2F2F2"/>
        <w:sz w:val="22"/>
      </w:rPr>
      <w:tcPr>
        <w:shd w:val="clear" w:color="5D8AC2" w:fill="5D8B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BC2" w:themeFill="accent1" w:themeFillTint="EA"/>
      </w:tcPr>
    </w:tblStylePr>
    <w:tblStylePr w:type="firstCol">
      <w:rPr>
        <w:color w:val="F2F2F2"/>
        <w:sz w:val="22"/>
      </w:rPr>
      <w:tcPr>
        <w:shd w:val="clear" w:color="5D8AC2" w:fill="5D8B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B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</w:style>
  <w:style w:type="table" w:customStyle="1" w:styleId="207">
    <w:name w:val="Lined - Accent 2"/>
    <w:basedOn w:val="12"/>
    <w:qFormat/>
    <w:uiPriority w:val="99"/>
    <w:rPr>
      <w:color w:val="404040"/>
    </w:rPr>
    <w:tblStylePr w:type="firstRow">
      <w:rPr>
        <w:color w:val="F2F2F2"/>
        <w:sz w:val="22"/>
      </w:rPr>
      <w:tcPr>
        <w:shd w:val="clear" w:color="D99695" w:fill="D997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795" w:themeFill="accent2" w:themeFillTint="97"/>
      </w:tcPr>
    </w:tblStylePr>
    <w:tblStylePr w:type="firstCol">
      <w:rPr>
        <w:color w:val="F2F2F2"/>
        <w:sz w:val="22"/>
      </w:rPr>
      <w:tcPr>
        <w:shd w:val="clear" w:color="D99695" w:fill="D997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7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208">
    <w:name w:val="Lined - Accent 3"/>
    <w:basedOn w:val="12"/>
    <w:qFormat/>
    <w:uiPriority w:val="99"/>
    <w:rPr>
      <w:color w:val="404040"/>
    </w:rPr>
    <w:tblStylePr w:type="firstRow">
      <w:rPr>
        <w:color w:val="F2F2F2"/>
        <w:sz w:val="22"/>
      </w:rPr>
      <w:tcPr>
        <w:shd w:val="clear" w:color="9ABB59" w:fill="9B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BBB59" w:themeFill="accent3" w:themeFillTint="FE"/>
      </w:tcPr>
    </w:tblStylePr>
    <w:tblStylePr w:type="firstCol">
      <w:rPr>
        <w:color w:val="F2F2F2"/>
        <w:sz w:val="22"/>
      </w:rPr>
      <w:tcPr>
        <w:shd w:val="clear" w:color="9ABB59" w:fill="9B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B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209">
    <w:name w:val="Lined - Accent 4"/>
    <w:basedOn w:val="12"/>
    <w:qFormat/>
    <w:uiPriority w:val="99"/>
    <w:rPr>
      <w:color w:val="404040"/>
    </w:r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210">
    <w:name w:val="Lined - Accent 5"/>
    <w:basedOn w:val="12"/>
    <w:uiPriority w:val="99"/>
    <w:rPr>
      <w:color w:val="404040"/>
    </w:r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211">
    <w:name w:val="Lined - Accent 6"/>
    <w:basedOn w:val="12"/>
    <w:qFormat/>
    <w:uiPriority w:val="99"/>
    <w:rPr>
      <w:color w:val="404040"/>
    </w:r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212">
    <w:name w:val="Bordered &amp; Lined - Accent"/>
    <w:basedOn w:val="12"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color w:val="F2F2F2"/>
        <w:sz w:val="22"/>
      </w:rPr>
      <w:tcPr>
        <w:shd w:val="clear" w:color="7F7F7F" w:fill="7E7E7E" w:themeFill="text1" w:themeFillTint="80"/>
      </w:tcPr>
    </w:tblStylePr>
    <w:tblStylePr w:type="lastRow">
      <w:rPr>
        <w:color w:val="F2F2F2"/>
        <w:sz w:val="22"/>
      </w:rPr>
      <w:tcPr>
        <w:shd w:val="clear" w:color="7F7F7F" w:fill="7E7E7E" w:themeFill="text1" w:themeFillTint="80"/>
      </w:tcPr>
    </w:tblStylePr>
    <w:tblStylePr w:type="firstCol">
      <w:rPr>
        <w:color w:val="F2F2F2"/>
        <w:sz w:val="22"/>
      </w:rPr>
      <w:tcPr>
        <w:shd w:val="clear" w:color="7F7F7F" w:fill="7E7E7E" w:themeFill="text1" w:themeFillTint="80"/>
      </w:tcPr>
    </w:tblStylePr>
    <w:tblStylePr w:type="lastCol">
      <w:rPr>
        <w:color w:val="F2F2F2"/>
        <w:sz w:val="22"/>
      </w:rPr>
      <w:tcPr>
        <w:shd w:val="clear" w:color="7F7F7F" w:fill="7E7E7E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FFFFF" w:themeFill="text1" w:themeFillTint="00"/>
      </w:tcPr>
    </w:tblStylePr>
  </w:style>
  <w:style w:type="table" w:customStyle="1" w:styleId="213">
    <w:name w:val="Bordered &amp; Lined - Accent 1"/>
    <w:basedOn w:val="12"/>
    <w:qFormat/>
    <w:uiPriority w:val="99"/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color w:val="F2F2F2"/>
        <w:sz w:val="22"/>
      </w:rPr>
      <w:tcPr>
        <w:shd w:val="clear" w:color="5D8AC2" w:fill="5D8B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BC2" w:themeFill="accent1" w:themeFillTint="EA"/>
      </w:tcPr>
    </w:tblStylePr>
    <w:tblStylePr w:type="firstCol">
      <w:rPr>
        <w:color w:val="F2F2F2"/>
        <w:sz w:val="22"/>
      </w:rPr>
      <w:tcPr>
        <w:shd w:val="clear" w:color="5D8AC2" w:fill="5D8B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B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</w:style>
  <w:style w:type="table" w:customStyle="1" w:styleId="214">
    <w:name w:val="Bordered &amp; Lined - Accent 2"/>
    <w:basedOn w:val="12"/>
    <w:uiPriority w:val="99"/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firstRow">
      <w:rPr>
        <w:color w:val="F2F2F2"/>
        <w:sz w:val="22"/>
      </w:rPr>
      <w:tcPr>
        <w:shd w:val="clear" w:color="D99695" w:fill="D997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795" w:themeFill="accent2" w:themeFillTint="97"/>
      </w:tcPr>
    </w:tblStylePr>
    <w:tblStylePr w:type="firstCol">
      <w:rPr>
        <w:color w:val="F2F2F2"/>
        <w:sz w:val="22"/>
      </w:rPr>
      <w:tcPr>
        <w:shd w:val="clear" w:color="D99695" w:fill="D997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7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</w:style>
  <w:style w:type="table" w:customStyle="1" w:styleId="215">
    <w:name w:val="Bordered &amp; Lined - Accent 3"/>
    <w:basedOn w:val="12"/>
    <w:qFormat/>
    <w:uiPriority w:val="99"/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color w:val="F2F2F2"/>
        <w:sz w:val="22"/>
      </w:rPr>
      <w:tcPr>
        <w:shd w:val="clear" w:color="9ABB59" w:fill="9B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BBB59" w:themeFill="accent3" w:themeFillTint="FE"/>
      </w:tcPr>
    </w:tblStylePr>
    <w:tblStylePr w:type="firstCol">
      <w:rPr>
        <w:color w:val="F2F2F2"/>
        <w:sz w:val="22"/>
      </w:rPr>
      <w:tcPr>
        <w:shd w:val="clear" w:color="9ABB59" w:fill="9B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B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AF1DC" w:fill="EAF1DD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D" w:themeFill="accent3" w:themeFillTint="34"/>
      </w:tcPr>
    </w:tblStylePr>
  </w:style>
  <w:style w:type="table" w:customStyle="1" w:styleId="216">
    <w:name w:val="Bordered &amp; Lined - Accent 4"/>
    <w:basedOn w:val="12"/>
    <w:uiPriority w:val="99"/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</w:style>
  <w:style w:type="table" w:customStyle="1" w:styleId="217">
    <w:name w:val="Bordered &amp; Lined - Accent 5"/>
    <w:basedOn w:val="12"/>
    <w:qFormat/>
    <w:uiPriority w:val="99"/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</w:style>
  <w:style w:type="table" w:customStyle="1" w:styleId="218">
    <w:name w:val="Bordered &amp; Lined - Accent 6"/>
    <w:basedOn w:val="12"/>
    <w:uiPriority w:val="99"/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FDE9D8" w:fill="FDE9D9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9" w:themeFill="accent6" w:themeFillTint="34"/>
      </w:tcPr>
    </w:tblStylePr>
  </w:style>
  <w:style w:type="table" w:customStyle="1" w:styleId="219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220">
    <w:name w:val="Bordered - Accent 1"/>
    <w:basedOn w:val="12"/>
    <w:qFormat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221">
    <w:name w:val="Bordered - Accent 2"/>
    <w:basedOn w:val="1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222">
    <w:name w:val="Bordered - Accent 3"/>
    <w:basedOn w:val="12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223">
    <w:name w:val="Bordered - Accent 4"/>
    <w:basedOn w:val="12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224">
    <w:name w:val="Bordered - Accent 5"/>
    <w:basedOn w:val="12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225">
    <w:name w:val="Bordered - Accent 6"/>
    <w:basedOn w:val="12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6E780-339C-4660-BD09-437C0C39BB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922</Words>
  <Characters>5256</Characters>
  <Lines>43</Lines>
  <Paragraphs>12</Paragraphs>
  <TotalTime>14</TotalTime>
  <ScaleCrop>false</ScaleCrop>
  <LinksUpToDate>false</LinksUpToDate>
  <CharactersWithSpaces>6166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2024-06-19T07:50:00Z</dcterms:created>
  <dc:creator>рая</dc:creator>
  <cp:lastModifiedBy>Коралл Ооржак</cp:lastModifiedBy>
  <cp:lastPrinted>2024-06-26T03:45:12Z</cp:lastPrinted>
  <dcterms:modified xsi:type="dcterms:W3CDTF">2024-06-26T03:55:57Z</dcterms:modified>
  <dc:title>Проект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FB1331BEA6F84D1AA80BF17EF76D23C0_13</vt:lpwstr>
  </property>
  <property fmtid="{D5CDD505-2E9C-101B-9397-08002B2CF9AE}" pid="3" name="KSOProductBuildVer">
    <vt:lpwstr>1049-12.2.0.17119</vt:lpwstr>
  </property>
</Properties>
</file>